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DD4670" w:rsidRPr="009F20A8" w:rsidRDefault="00DD4670" w:rsidP="00DD4670">
      <w:pPr>
        <w:pStyle w:val="Title"/>
        <w:ind w:left="0"/>
        <w:rPr>
          <w:rFonts w:ascii="Cambria" w:hAnsi="Cambria"/>
          <w:sz w:val="22"/>
          <w:szCs w:val="22"/>
        </w:rPr>
      </w:pPr>
      <w:bookmarkStart w:id="0" w:name="_GoBack"/>
      <w:bookmarkEnd w:id="0"/>
    </w:p>
    <w:p w14:paraId="16AAFAAD" w14:textId="77777777" w:rsidR="00DD4670" w:rsidRPr="009F20A8" w:rsidRDefault="00DD4670" w:rsidP="00DD4670">
      <w:pPr>
        <w:pStyle w:val="Title"/>
        <w:ind w:left="0"/>
        <w:rPr>
          <w:rFonts w:ascii="Cambria" w:hAnsi="Cambria"/>
          <w:sz w:val="22"/>
          <w:szCs w:val="22"/>
        </w:rPr>
      </w:pPr>
      <w:r w:rsidRPr="009F20A8">
        <w:rPr>
          <w:rFonts w:ascii="Cambria" w:hAnsi="Cambria"/>
          <w:noProof/>
          <w:sz w:val="22"/>
          <w:szCs w:val="22"/>
        </w:rPr>
        <w:drawing>
          <wp:anchor distT="0" distB="0" distL="114300" distR="114300" simplePos="0" relativeHeight="251659264" behindDoc="0" locked="0" layoutInCell="1" allowOverlap="1" wp14:anchorId="034BE2AC" wp14:editId="11439DA1">
            <wp:simplePos x="0" y="0"/>
            <wp:positionH relativeFrom="column">
              <wp:posOffset>1495425</wp:posOffset>
            </wp:positionH>
            <wp:positionV relativeFrom="paragraph">
              <wp:posOffset>-276860</wp:posOffset>
            </wp:positionV>
            <wp:extent cx="3115056" cy="682752"/>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15056" cy="682752"/>
                    </a:xfrm>
                    <a:prstGeom prst="rect">
                      <a:avLst/>
                    </a:prstGeom>
                  </pic:spPr>
                </pic:pic>
              </a:graphicData>
            </a:graphic>
          </wp:anchor>
        </w:drawing>
      </w:r>
    </w:p>
    <w:p w14:paraId="0A37501D" w14:textId="77777777" w:rsidR="00DD4670" w:rsidRPr="009F20A8" w:rsidRDefault="00DD4670" w:rsidP="00DD4670">
      <w:pPr>
        <w:pStyle w:val="Title"/>
        <w:ind w:left="0"/>
        <w:rPr>
          <w:rFonts w:ascii="Cambria" w:hAnsi="Cambria"/>
          <w:sz w:val="22"/>
          <w:szCs w:val="22"/>
        </w:rPr>
      </w:pPr>
    </w:p>
    <w:p w14:paraId="5DAB6C7B" w14:textId="77777777" w:rsidR="00DD4670" w:rsidRPr="009F20A8" w:rsidRDefault="00DD4670" w:rsidP="00DD4670">
      <w:pPr>
        <w:pStyle w:val="Title"/>
        <w:pBdr>
          <w:bottom w:val="single" w:sz="12" w:space="1" w:color="auto"/>
        </w:pBdr>
        <w:ind w:left="0"/>
        <w:rPr>
          <w:rFonts w:ascii="Cambria" w:hAnsi="Cambria"/>
          <w:sz w:val="22"/>
          <w:szCs w:val="22"/>
        </w:rPr>
      </w:pPr>
    </w:p>
    <w:p w14:paraId="02EB378F" w14:textId="77777777" w:rsidR="00DD4670" w:rsidRPr="009F20A8" w:rsidRDefault="00DD4670" w:rsidP="00DD4670">
      <w:pPr>
        <w:pStyle w:val="Title"/>
        <w:ind w:left="0"/>
        <w:rPr>
          <w:rFonts w:ascii="Cambria" w:hAnsi="Cambria"/>
          <w:sz w:val="22"/>
          <w:szCs w:val="22"/>
        </w:rPr>
      </w:pPr>
    </w:p>
    <w:p w14:paraId="47D3D32A" w14:textId="77777777" w:rsidR="00DD4670" w:rsidRPr="009F20A8" w:rsidRDefault="00DD4670" w:rsidP="00DD4670">
      <w:pPr>
        <w:pStyle w:val="Title"/>
        <w:ind w:left="0"/>
        <w:rPr>
          <w:rFonts w:ascii="Cambria" w:hAnsi="Cambria" w:cstheme="minorHAnsi"/>
          <w:b/>
          <w:spacing w:val="-2"/>
          <w:sz w:val="28"/>
          <w:szCs w:val="24"/>
        </w:rPr>
      </w:pPr>
      <w:r w:rsidRPr="009F20A8">
        <w:rPr>
          <w:rFonts w:ascii="Cambria" w:hAnsi="Cambria" w:cstheme="minorHAnsi"/>
          <w:b/>
          <w:sz w:val="28"/>
          <w:szCs w:val="24"/>
        </w:rPr>
        <w:t>Commercial Bar</w:t>
      </w:r>
      <w:r w:rsidRPr="009F20A8">
        <w:rPr>
          <w:rFonts w:ascii="Cambria" w:hAnsi="Cambria" w:cstheme="minorHAnsi"/>
          <w:b/>
          <w:spacing w:val="-5"/>
          <w:sz w:val="28"/>
          <w:szCs w:val="24"/>
        </w:rPr>
        <w:t xml:space="preserve"> </w:t>
      </w:r>
      <w:r w:rsidRPr="009F20A8">
        <w:rPr>
          <w:rFonts w:ascii="Cambria" w:hAnsi="Cambria" w:cstheme="minorHAnsi"/>
          <w:b/>
          <w:sz w:val="28"/>
          <w:szCs w:val="24"/>
        </w:rPr>
        <w:t>Preparation</w:t>
      </w:r>
      <w:r w:rsidRPr="009F20A8">
        <w:rPr>
          <w:rFonts w:ascii="Cambria" w:hAnsi="Cambria" w:cstheme="minorHAnsi"/>
          <w:b/>
          <w:spacing w:val="-4"/>
          <w:sz w:val="28"/>
          <w:szCs w:val="24"/>
        </w:rPr>
        <w:t xml:space="preserve">, </w:t>
      </w:r>
      <w:r w:rsidRPr="009F20A8">
        <w:rPr>
          <w:rFonts w:ascii="Cambria" w:hAnsi="Cambria" w:cstheme="minorHAnsi"/>
          <w:b/>
          <w:sz w:val="28"/>
          <w:szCs w:val="24"/>
        </w:rPr>
        <w:t>Study</w:t>
      </w:r>
      <w:r w:rsidRPr="009F20A8">
        <w:rPr>
          <w:rFonts w:ascii="Cambria" w:hAnsi="Cambria" w:cstheme="minorHAnsi"/>
          <w:b/>
          <w:spacing w:val="-2"/>
          <w:sz w:val="28"/>
          <w:szCs w:val="24"/>
        </w:rPr>
        <w:t xml:space="preserve"> </w:t>
      </w:r>
      <w:r w:rsidRPr="009F20A8">
        <w:rPr>
          <w:rFonts w:ascii="Cambria" w:hAnsi="Cambria" w:cstheme="minorHAnsi"/>
          <w:b/>
          <w:sz w:val="28"/>
          <w:szCs w:val="24"/>
        </w:rPr>
        <w:t>Aid,</w:t>
      </w:r>
      <w:r w:rsidRPr="009F20A8">
        <w:rPr>
          <w:rFonts w:ascii="Cambria" w:hAnsi="Cambria" w:cstheme="minorHAnsi"/>
          <w:b/>
          <w:spacing w:val="-2"/>
          <w:sz w:val="28"/>
          <w:szCs w:val="24"/>
        </w:rPr>
        <w:t xml:space="preserve"> or Legal Research Companies</w:t>
      </w:r>
    </w:p>
    <w:p w14:paraId="3E6AAF89" w14:textId="77777777" w:rsidR="00DD4670" w:rsidRPr="009F20A8" w:rsidRDefault="00DD4670" w:rsidP="00DD4670">
      <w:pPr>
        <w:pStyle w:val="Title"/>
        <w:ind w:left="0"/>
        <w:rPr>
          <w:rFonts w:ascii="Cambria" w:hAnsi="Cambria" w:cstheme="minorHAnsi"/>
          <w:b/>
          <w:spacing w:val="-2"/>
          <w:sz w:val="28"/>
          <w:szCs w:val="24"/>
        </w:rPr>
      </w:pPr>
      <w:r w:rsidRPr="009F20A8">
        <w:rPr>
          <w:rFonts w:ascii="Cambria" w:hAnsi="Cambria" w:cstheme="minorHAnsi"/>
          <w:b/>
          <w:sz w:val="28"/>
          <w:szCs w:val="24"/>
        </w:rPr>
        <w:t>Vendor</w:t>
      </w:r>
      <w:r w:rsidRPr="009F20A8">
        <w:rPr>
          <w:rFonts w:ascii="Cambria" w:hAnsi="Cambria" w:cstheme="minorHAnsi"/>
          <w:b/>
          <w:spacing w:val="-3"/>
          <w:sz w:val="28"/>
          <w:szCs w:val="24"/>
        </w:rPr>
        <w:t xml:space="preserve"> </w:t>
      </w:r>
      <w:r w:rsidRPr="009F20A8">
        <w:rPr>
          <w:rFonts w:ascii="Cambria" w:hAnsi="Cambria" w:cstheme="minorHAnsi"/>
          <w:b/>
          <w:sz w:val="28"/>
          <w:szCs w:val="24"/>
        </w:rPr>
        <w:t>Policies</w:t>
      </w:r>
    </w:p>
    <w:p w14:paraId="6A05A809" w14:textId="3F32938C" w:rsidR="00DD4670" w:rsidRPr="009F20A8" w:rsidRDefault="49507F07" w:rsidP="0ED4B4EA">
      <w:pPr>
        <w:pStyle w:val="Title"/>
        <w:pBdr>
          <w:bottom w:val="single" w:sz="12" w:space="1" w:color="auto"/>
        </w:pBdr>
        <w:ind w:left="0"/>
        <w:rPr>
          <w:rFonts w:ascii="Cambria" w:hAnsi="Cambria" w:cstheme="minorBidi"/>
          <w:spacing w:val="-2"/>
          <w:sz w:val="28"/>
          <w:szCs w:val="28"/>
        </w:rPr>
      </w:pPr>
      <w:r w:rsidRPr="0ED4B4EA">
        <w:rPr>
          <w:rFonts w:ascii="Cambria" w:hAnsi="Cambria" w:cstheme="minorBidi"/>
          <w:sz w:val="28"/>
          <w:szCs w:val="28"/>
        </w:rPr>
        <w:t>2023-2024</w:t>
      </w:r>
    </w:p>
    <w:p w14:paraId="5A39BBE3" w14:textId="77777777" w:rsidR="00DD4670" w:rsidRPr="009F20A8" w:rsidRDefault="00DD4670" w:rsidP="00DD4670">
      <w:pPr>
        <w:pStyle w:val="BodyText"/>
        <w:spacing w:before="1"/>
        <w:jc w:val="left"/>
        <w:rPr>
          <w:rFonts w:ascii="Cambria" w:hAnsi="Cambria" w:cstheme="minorHAnsi"/>
          <w:i/>
        </w:rPr>
      </w:pPr>
    </w:p>
    <w:p w14:paraId="6CB99C64" w14:textId="77777777" w:rsidR="00DD4670" w:rsidRPr="009F20A8" w:rsidRDefault="00DD4670" w:rsidP="00DD4670">
      <w:pPr>
        <w:rPr>
          <w:rFonts w:ascii="Cambria" w:hAnsi="Cambria" w:cstheme="minorHAnsi"/>
          <w:sz w:val="24"/>
          <w:szCs w:val="24"/>
        </w:rPr>
      </w:pPr>
      <w:r w:rsidRPr="009F20A8">
        <w:rPr>
          <w:rFonts w:ascii="Cambria" w:hAnsi="Cambria" w:cstheme="minorHAnsi"/>
          <w:sz w:val="24"/>
          <w:szCs w:val="24"/>
        </w:rPr>
        <w:t>These policies generally apply during the academic school year (i.e., fall and spring semesters) to commercial vendors who hire NKU Chase law students to promote their products to the student body. These policies may be amended as necessary by the College of Law.</w:t>
      </w:r>
    </w:p>
    <w:p w14:paraId="41C8F396" w14:textId="77777777" w:rsidR="00DD4670" w:rsidRPr="009F20A8" w:rsidRDefault="00DD4670" w:rsidP="00DD4670">
      <w:pPr>
        <w:rPr>
          <w:rFonts w:ascii="Cambria" w:hAnsi="Cambria" w:cstheme="minorHAnsi"/>
          <w:sz w:val="24"/>
          <w:szCs w:val="24"/>
        </w:rPr>
      </w:pPr>
    </w:p>
    <w:p w14:paraId="22DCD22A" w14:textId="77777777" w:rsidR="00DD4670" w:rsidRPr="009F20A8" w:rsidRDefault="00DD4670" w:rsidP="00DD4670">
      <w:pPr>
        <w:rPr>
          <w:rFonts w:ascii="Cambria" w:hAnsi="Cambria" w:cstheme="minorHAnsi"/>
          <w:sz w:val="24"/>
          <w:szCs w:val="24"/>
        </w:rPr>
      </w:pPr>
      <w:r w:rsidRPr="009F20A8">
        <w:rPr>
          <w:rFonts w:ascii="Cambria" w:hAnsi="Cambria" w:cstheme="minorHAnsi"/>
          <w:sz w:val="24"/>
          <w:szCs w:val="24"/>
        </w:rPr>
        <w:t>The College of Law does not endorse any specific commercial vendor.</w:t>
      </w:r>
    </w:p>
    <w:p w14:paraId="72A3D3EC" w14:textId="77777777" w:rsidR="00DD4670" w:rsidRPr="009F20A8" w:rsidRDefault="00DD4670" w:rsidP="00DD4670">
      <w:pPr>
        <w:rPr>
          <w:rFonts w:ascii="Cambria" w:hAnsi="Cambria" w:cstheme="minorHAnsi"/>
          <w:sz w:val="24"/>
          <w:szCs w:val="24"/>
        </w:rPr>
      </w:pPr>
    </w:p>
    <w:p w14:paraId="0D0B940D" w14:textId="77777777" w:rsidR="00DD4670" w:rsidRPr="009F20A8" w:rsidRDefault="00DD4670" w:rsidP="00DD4670">
      <w:pPr>
        <w:rPr>
          <w:rFonts w:ascii="Cambria" w:hAnsi="Cambria" w:cstheme="minorHAnsi"/>
          <w:sz w:val="24"/>
          <w:szCs w:val="24"/>
        </w:rPr>
      </w:pPr>
      <w:bookmarkStart w:id="1" w:name="1._Identification_of_Student_Representat"/>
      <w:bookmarkEnd w:id="1"/>
    </w:p>
    <w:p w14:paraId="58B06B3A" w14:textId="77777777" w:rsidR="00DD4670" w:rsidRPr="009F20A8" w:rsidRDefault="00DD4670" w:rsidP="00DD4670">
      <w:pPr>
        <w:rPr>
          <w:rFonts w:ascii="Cambria" w:hAnsi="Cambria" w:cstheme="minorHAnsi"/>
          <w:b/>
          <w:sz w:val="24"/>
          <w:szCs w:val="24"/>
        </w:rPr>
      </w:pPr>
      <w:r w:rsidRPr="009F20A8">
        <w:rPr>
          <w:rFonts w:ascii="Cambria" w:hAnsi="Cambria" w:cstheme="minorHAnsi"/>
          <w:b/>
          <w:sz w:val="24"/>
          <w:szCs w:val="24"/>
        </w:rPr>
        <w:t>VENDOR STUDENT REPRESENTATIVES</w:t>
      </w:r>
    </w:p>
    <w:p w14:paraId="0E27B00A" w14:textId="77777777" w:rsidR="00DD4670" w:rsidRPr="009F20A8" w:rsidRDefault="00DD4670" w:rsidP="00DD4670">
      <w:pPr>
        <w:rPr>
          <w:rFonts w:ascii="Cambria" w:hAnsi="Cambria" w:cstheme="minorHAnsi"/>
          <w:sz w:val="24"/>
          <w:szCs w:val="24"/>
        </w:rPr>
      </w:pPr>
    </w:p>
    <w:p w14:paraId="6F6F258A" w14:textId="77777777" w:rsidR="00DD4670" w:rsidRPr="009F20A8" w:rsidRDefault="00DD4670" w:rsidP="00DD4670">
      <w:pPr>
        <w:rPr>
          <w:rFonts w:ascii="Cambria" w:hAnsi="Cambria" w:cstheme="minorHAnsi"/>
          <w:sz w:val="24"/>
          <w:szCs w:val="24"/>
        </w:rPr>
      </w:pPr>
      <w:r w:rsidRPr="009F20A8">
        <w:rPr>
          <w:rFonts w:ascii="Cambria" w:hAnsi="Cambria" w:cstheme="minorHAnsi"/>
          <w:sz w:val="24"/>
          <w:szCs w:val="24"/>
        </w:rPr>
        <w:t xml:space="preserve">Commercial vendors shall provide the College of Law with the names of their student representatives by September 1 for the fall semester and January 15 for the spring semester. The list of student vendors should be emailed to </w:t>
      </w:r>
      <w:hyperlink r:id="rId11" w:history="1">
        <w:r w:rsidRPr="009F20A8">
          <w:rPr>
            <w:rStyle w:val="Hyperlink"/>
            <w:rFonts w:ascii="Cambria" w:hAnsi="Cambria" w:cstheme="minorHAnsi"/>
            <w:sz w:val="24"/>
            <w:szCs w:val="24"/>
          </w:rPr>
          <w:t>lawstudentaffairs@nku.edu</w:t>
        </w:r>
      </w:hyperlink>
      <w:r w:rsidRPr="009F20A8">
        <w:rPr>
          <w:rFonts w:ascii="Cambria" w:hAnsi="Cambria" w:cstheme="minorHAnsi"/>
          <w:sz w:val="24"/>
          <w:szCs w:val="24"/>
        </w:rPr>
        <w:t xml:space="preserve">. </w:t>
      </w:r>
    </w:p>
    <w:p w14:paraId="60061E4C" w14:textId="77777777" w:rsidR="00DD4670" w:rsidRPr="009F20A8" w:rsidRDefault="00DD4670" w:rsidP="00DD4670">
      <w:pPr>
        <w:rPr>
          <w:rFonts w:ascii="Cambria" w:hAnsi="Cambria" w:cstheme="minorHAnsi"/>
          <w:sz w:val="24"/>
          <w:szCs w:val="24"/>
        </w:rPr>
      </w:pPr>
    </w:p>
    <w:p w14:paraId="22BD7E13" w14:textId="77777777" w:rsidR="00DD4670" w:rsidRPr="009F20A8" w:rsidRDefault="00DD4670" w:rsidP="00DD4670">
      <w:pPr>
        <w:rPr>
          <w:rFonts w:ascii="Cambria" w:hAnsi="Cambria" w:cstheme="minorHAnsi"/>
          <w:sz w:val="24"/>
          <w:szCs w:val="24"/>
        </w:rPr>
      </w:pPr>
      <w:r w:rsidRPr="009F20A8">
        <w:rPr>
          <w:rFonts w:ascii="Cambria" w:hAnsi="Cambria" w:cstheme="minorHAnsi"/>
          <w:sz w:val="24"/>
          <w:szCs w:val="24"/>
        </w:rPr>
        <w:t>Commercial vendors are responsible for ensuring the student representatives understand the following policies and abide by the policies. The College of Law will notify the vendor should any issues arise with the student representatives violating these policies.</w:t>
      </w:r>
    </w:p>
    <w:p w14:paraId="44EAFD9C" w14:textId="77777777" w:rsidR="00DD4670" w:rsidRPr="009F20A8" w:rsidRDefault="00DD4670" w:rsidP="00DD4670">
      <w:pPr>
        <w:rPr>
          <w:rFonts w:ascii="Cambria" w:hAnsi="Cambria" w:cstheme="minorHAnsi"/>
          <w:sz w:val="24"/>
          <w:szCs w:val="24"/>
        </w:rPr>
      </w:pPr>
    </w:p>
    <w:p w14:paraId="4B94D5A5" w14:textId="77777777" w:rsidR="00DD4670" w:rsidRPr="009F20A8" w:rsidRDefault="00DD4670" w:rsidP="00DD4670">
      <w:pPr>
        <w:rPr>
          <w:rFonts w:ascii="Cambria" w:hAnsi="Cambria" w:cstheme="minorHAnsi"/>
          <w:sz w:val="24"/>
          <w:szCs w:val="24"/>
        </w:rPr>
      </w:pPr>
    </w:p>
    <w:p w14:paraId="67E0A122" w14:textId="77777777" w:rsidR="00DD4670" w:rsidRPr="009F20A8" w:rsidRDefault="00DD4670" w:rsidP="00DD4670">
      <w:pPr>
        <w:rPr>
          <w:rFonts w:ascii="Cambria" w:hAnsi="Cambria" w:cstheme="minorHAnsi"/>
          <w:b/>
          <w:sz w:val="24"/>
          <w:szCs w:val="24"/>
        </w:rPr>
      </w:pPr>
      <w:r w:rsidRPr="009F20A8">
        <w:rPr>
          <w:rFonts w:ascii="Cambria" w:hAnsi="Cambria" w:cstheme="minorHAnsi"/>
          <w:b/>
          <w:sz w:val="24"/>
          <w:szCs w:val="24"/>
        </w:rPr>
        <w:t>LOCKER RENTAL</w:t>
      </w:r>
      <w:r w:rsidRPr="009F20A8">
        <w:rPr>
          <w:rFonts w:ascii="Cambria" w:hAnsi="Cambria" w:cstheme="minorHAnsi"/>
          <w:b/>
          <w:sz w:val="24"/>
          <w:szCs w:val="24"/>
        </w:rPr>
        <w:br/>
      </w:r>
    </w:p>
    <w:p w14:paraId="4D553A27" w14:textId="77777777" w:rsidR="00DD4670" w:rsidRPr="009F20A8" w:rsidRDefault="00DD4670" w:rsidP="00DD4670">
      <w:pPr>
        <w:rPr>
          <w:rFonts w:ascii="Cambria" w:hAnsi="Cambria" w:cstheme="minorHAnsi"/>
          <w:sz w:val="24"/>
          <w:szCs w:val="24"/>
        </w:rPr>
      </w:pPr>
      <w:bookmarkStart w:id="2" w:name="2._Locker_Rentals_for_Storing_Products_a"/>
      <w:bookmarkEnd w:id="2"/>
      <w:r w:rsidRPr="009F20A8">
        <w:rPr>
          <w:rFonts w:ascii="Cambria" w:hAnsi="Cambria" w:cstheme="minorHAnsi"/>
          <w:sz w:val="24"/>
          <w:szCs w:val="24"/>
        </w:rPr>
        <w:t xml:space="preserve">A vendor student representative may request a locker rental in Nunn Hall to store vendor products and promotional materials during the school year, which will be from August-May. Only one locker may be assigned to any vendor during the academic school year. Lockers can be requested by emailing </w:t>
      </w:r>
      <w:hyperlink r:id="rId12" w:history="1">
        <w:r w:rsidRPr="009F20A8">
          <w:rPr>
            <w:rStyle w:val="Hyperlink"/>
            <w:rFonts w:ascii="Cambria" w:hAnsi="Cambria" w:cstheme="minorHAnsi"/>
            <w:sz w:val="24"/>
            <w:szCs w:val="24"/>
          </w:rPr>
          <w:t>lawstudentaffairs@nku.edu</w:t>
        </w:r>
      </w:hyperlink>
      <w:r w:rsidRPr="009F20A8">
        <w:rPr>
          <w:rFonts w:ascii="Cambria" w:hAnsi="Cambria" w:cstheme="minorHAnsi"/>
          <w:sz w:val="24"/>
          <w:szCs w:val="24"/>
        </w:rPr>
        <w:t xml:space="preserve"> .  </w:t>
      </w:r>
    </w:p>
    <w:p w14:paraId="3DEEC669" w14:textId="77777777" w:rsidR="00DD4670" w:rsidRPr="009F20A8" w:rsidRDefault="00DD4670" w:rsidP="00DD4670">
      <w:pPr>
        <w:rPr>
          <w:rFonts w:ascii="Cambria" w:hAnsi="Cambria" w:cstheme="minorHAnsi"/>
          <w:sz w:val="24"/>
          <w:szCs w:val="24"/>
        </w:rPr>
      </w:pPr>
    </w:p>
    <w:p w14:paraId="07D59D8C" w14:textId="77777777" w:rsidR="00DD4670" w:rsidRPr="009F20A8" w:rsidRDefault="00DD4670" w:rsidP="00DD4670">
      <w:pPr>
        <w:rPr>
          <w:rFonts w:ascii="Cambria" w:hAnsi="Cambria" w:cstheme="minorHAnsi"/>
          <w:sz w:val="24"/>
          <w:szCs w:val="24"/>
        </w:rPr>
      </w:pPr>
      <w:r w:rsidRPr="009F20A8">
        <w:rPr>
          <w:rFonts w:ascii="Cambria" w:hAnsi="Cambria" w:cstheme="minorHAnsi"/>
          <w:sz w:val="24"/>
          <w:szCs w:val="24"/>
        </w:rPr>
        <w:t>The vendor student representative must clean out the locker by June 5th. If the vendor student representative does not clean out the locker by the deadline, all items will be disposed of in the manner determined by the College of Law.</w:t>
      </w:r>
    </w:p>
    <w:p w14:paraId="3656B9AB" w14:textId="77777777" w:rsidR="00DD4670" w:rsidRPr="009F20A8" w:rsidRDefault="00DD4670" w:rsidP="00DD4670">
      <w:pPr>
        <w:rPr>
          <w:rFonts w:ascii="Cambria" w:hAnsi="Cambria" w:cstheme="minorHAnsi"/>
          <w:sz w:val="24"/>
          <w:szCs w:val="24"/>
        </w:rPr>
      </w:pPr>
    </w:p>
    <w:p w14:paraId="45FB0818" w14:textId="77777777" w:rsidR="00DD4670" w:rsidRPr="009F20A8" w:rsidRDefault="00DD4670" w:rsidP="00DD4670">
      <w:pPr>
        <w:rPr>
          <w:rFonts w:ascii="Cambria" w:hAnsi="Cambria" w:cstheme="minorHAnsi"/>
          <w:sz w:val="24"/>
          <w:szCs w:val="24"/>
        </w:rPr>
      </w:pPr>
    </w:p>
    <w:p w14:paraId="049F31CB" w14:textId="77777777" w:rsidR="00DD4670" w:rsidRDefault="00DD4670" w:rsidP="00DD4670">
      <w:pPr>
        <w:rPr>
          <w:rFonts w:ascii="Cambria" w:hAnsi="Cambria" w:cstheme="minorHAnsi"/>
          <w:b/>
          <w:sz w:val="24"/>
          <w:szCs w:val="24"/>
        </w:rPr>
      </w:pPr>
    </w:p>
    <w:p w14:paraId="47E35002" w14:textId="543505D6" w:rsidR="00DD4670" w:rsidRPr="009F20A8" w:rsidRDefault="00DD4670" w:rsidP="0ED4B4EA">
      <w:pPr>
        <w:rPr>
          <w:rFonts w:ascii="Cambria" w:hAnsi="Cambria" w:cstheme="minorBidi"/>
          <w:b/>
          <w:bCs/>
          <w:color w:val="FF0000"/>
          <w:sz w:val="24"/>
          <w:szCs w:val="24"/>
        </w:rPr>
      </w:pPr>
      <w:r w:rsidRPr="0ED4B4EA">
        <w:rPr>
          <w:rFonts w:ascii="Cambria" w:hAnsi="Cambria" w:cstheme="minorBidi"/>
          <w:b/>
          <w:bCs/>
          <w:color w:val="FF0000"/>
          <w:sz w:val="24"/>
          <w:szCs w:val="24"/>
        </w:rPr>
        <w:lastRenderedPageBreak/>
        <w:t xml:space="preserve">PROMOTIONAL ITEMS </w:t>
      </w:r>
      <w:r w:rsidR="18772078" w:rsidRPr="0ED4B4EA">
        <w:rPr>
          <w:rFonts w:ascii="Cambria" w:hAnsi="Cambria" w:cstheme="minorBidi"/>
          <w:b/>
          <w:bCs/>
          <w:color w:val="FF0000"/>
          <w:sz w:val="24"/>
          <w:szCs w:val="24"/>
        </w:rPr>
        <w:t>{Change to prior policy}</w:t>
      </w:r>
    </w:p>
    <w:p w14:paraId="53128261" w14:textId="77777777" w:rsidR="00DD4670" w:rsidRPr="009F20A8" w:rsidRDefault="00DD4670" w:rsidP="00DD4670">
      <w:pPr>
        <w:rPr>
          <w:rFonts w:ascii="Cambria" w:hAnsi="Cambria" w:cstheme="minorHAnsi"/>
          <w:sz w:val="24"/>
          <w:szCs w:val="24"/>
        </w:rPr>
      </w:pPr>
    </w:p>
    <w:p w14:paraId="62486C05" w14:textId="42335624" w:rsidR="00DD4670" w:rsidRPr="009F20A8" w:rsidRDefault="2A8D15E8" w:rsidP="0ED4B4EA">
      <w:pPr>
        <w:rPr>
          <w:rFonts w:ascii="Cambria" w:hAnsi="Cambria" w:cstheme="minorBidi"/>
          <w:sz w:val="24"/>
          <w:szCs w:val="24"/>
        </w:rPr>
      </w:pPr>
      <w:r w:rsidRPr="0ED4B4EA">
        <w:rPr>
          <w:rFonts w:ascii="Cambria" w:hAnsi="Cambria" w:cstheme="minorBidi"/>
          <w:sz w:val="24"/>
          <w:szCs w:val="24"/>
        </w:rPr>
        <w:t xml:space="preserve">Nunn Hall is undergoing significant construction and we do not have </w:t>
      </w:r>
      <w:r w:rsidR="00DD4670" w:rsidRPr="0ED4B4EA">
        <w:rPr>
          <w:rFonts w:ascii="Cambria" w:hAnsi="Cambria" w:cstheme="minorBidi"/>
          <w:sz w:val="24"/>
          <w:szCs w:val="24"/>
        </w:rPr>
        <w:t xml:space="preserve">storage space in Nunn Hall for vendor material. </w:t>
      </w:r>
    </w:p>
    <w:p w14:paraId="7028F7E7" w14:textId="68DBEEE1" w:rsidR="0ED4B4EA" w:rsidRDefault="0ED4B4EA" w:rsidP="0ED4B4EA">
      <w:pPr>
        <w:rPr>
          <w:rFonts w:ascii="Cambria" w:hAnsi="Cambria" w:cstheme="minorBidi"/>
          <w:sz w:val="24"/>
          <w:szCs w:val="24"/>
        </w:rPr>
      </w:pPr>
    </w:p>
    <w:p w14:paraId="6F3407D2" w14:textId="34C2C20C" w:rsidR="00DD4670" w:rsidRPr="009F20A8" w:rsidRDefault="00DD4670" w:rsidP="0ED4B4EA">
      <w:pPr>
        <w:rPr>
          <w:rFonts w:ascii="Cambria" w:hAnsi="Cambria" w:cstheme="minorBidi"/>
          <w:sz w:val="24"/>
          <w:szCs w:val="24"/>
        </w:rPr>
      </w:pPr>
      <w:r w:rsidRPr="0ED4B4EA">
        <w:rPr>
          <w:rFonts w:ascii="Cambria" w:hAnsi="Cambria" w:cstheme="minorBidi"/>
          <w:sz w:val="24"/>
          <w:szCs w:val="24"/>
        </w:rPr>
        <w:t xml:space="preserve">Student representatives are not permitted to leave or store materials or promotional items in </w:t>
      </w:r>
      <w:r w:rsidR="5A4103F0" w:rsidRPr="0ED4B4EA">
        <w:rPr>
          <w:rFonts w:ascii="Cambria" w:hAnsi="Cambria" w:cstheme="minorBidi"/>
          <w:sz w:val="24"/>
          <w:szCs w:val="24"/>
        </w:rPr>
        <w:t>Nunn Hall</w:t>
      </w:r>
      <w:r w:rsidRPr="0ED4B4EA">
        <w:rPr>
          <w:rFonts w:ascii="Cambria" w:hAnsi="Cambria" w:cstheme="minorBidi"/>
          <w:sz w:val="24"/>
          <w:szCs w:val="24"/>
        </w:rPr>
        <w:t xml:space="preserve">, including the Student Organization Suite. If promotional items or materials are found in </w:t>
      </w:r>
      <w:r w:rsidR="1728EB4C" w:rsidRPr="0ED4B4EA">
        <w:rPr>
          <w:rFonts w:ascii="Cambria" w:hAnsi="Cambria" w:cstheme="minorBidi"/>
          <w:sz w:val="24"/>
          <w:szCs w:val="24"/>
        </w:rPr>
        <w:t>Nunn Hall</w:t>
      </w:r>
      <w:r w:rsidRPr="0ED4B4EA">
        <w:rPr>
          <w:rFonts w:ascii="Cambria" w:hAnsi="Cambria" w:cstheme="minorBidi"/>
          <w:sz w:val="24"/>
          <w:szCs w:val="24"/>
        </w:rPr>
        <w:t>, the items will be removed and disposed of as determined by the College of Law.</w:t>
      </w:r>
    </w:p>
    <w:p w14:paraId="4B99056E" w14:textId="13BD735B" w:rsidR="00DD4670" w:rsidRPr="009F20A8" w:rsidRDefault="00DD4670" w:rsidP="00DD4670"/>
    <w:p w14:paraId="1299C43A" w14:textId="77777777" w:rsidR="00DD4670" w:rsidRPr="009F20A8" w:rsidRDefault="00DD4670" w:rsidP="00DD4670">
      <w:pPr>
        <w:rPr>
          <w:rFonts w:ascii="Cambria" w:hAnsi="Cambria" w:cstheme="minorHAnsi"/>
          <w:sz w:val="24"/>
          <w:szCs w:val="24"/>
        </w:rPr>
      </w:pPr>
    </w:p>
    <w:p w14:paraId="11AFE5DB" w14:textId="77777777" w:rsidR="00DD4670" w:rsidRPr="009F20A8" w:rsidRDefault="00DD4670" w:rsidP="00DD4670">
      <w:pPr>
        <w:rPr>
          <w:rFonts w:ascii="Cambria" w:hAnsi="Cambria" w:cstheme="minorHAnsi"/>
          <w:b/>
          <w:sz w:val="24"/>
          <w:szCs w:val="24"/>
        </w:rPr>
      </w:pPr>
      <w:r w:rsidRPr="009F20A8">
        <w:rPr>
          <w:rFonts w:ascii="Cambria" w:hAnsi="Cambria" w:cstheme="minorHAnsi"/>
          <w:b/>
          <w:sz w:val="24"/>
          <w:szCs w:val="24"/>
        </w:rPr>
        <w:t>CHASE COLLEGE OF LAW STUDENT EMAIL LISTSERV</w:t>
      </w:r>
      <w:r w:rsidRPr="009F20A8">
        <w:rPr>
          <w:rFonts w:ascii="Cambria" w:hAnsi="Cambria" w:cstheme="minorHAnsi"/>
          <w:b/>
          <w:sz w:val="24"/>
          <w:szCs w:val="24"/>
        </w:rPr>
        <w:br/>
      </w:r>
    </w:p>
    <w:p w14:paraId="75A5F986" w14:textId="77777777" w:rsidR="00DD4670" w:rsidRPr="009F20A8" w:rsidRDefault="00DD4670" w:rsidP="00DD4670">
      <w:pPr>
        <w:rPr>
          <w:rFonts w:ascii="Cambria" w:hAnsi="Cambria" w:cstheme="minorHAnsi"/>
          <w:sz w:val="24"/>
          <w:szCs w:val="24"/>
        </w:rPr>
      </w:pPr>
      <w:r w:rsidRPr="009F20A8">
        <w:rPr>
          <w:rFonts w:ascii="Cambria" w:hAnsi="Cambria" w:cstheme="minorHAnsi"/>
          <w:sz w:val="24"/>
          <w:szCs w:val="24"/>
        </w:rPr>
        <w:t>The student email listserv is not available for use by vendors or the</w:t>
      </w:r>
      <w:r>
        <w:rPr>
          <w:rFonts w:ascii="Cambria" w:hAnsi="Cambria" w:cstheme="minorHAnsi"/>
          <w:sz w:val="24"/>
          <w:szCs w:val="24"/>
        </w:rPr>
        <w:t>ir</w:t>
      </w:r>
      <w:r w:rsidRPr="009F20A8">
        <w:rPr>
          <w:rFonts w:ascii="Cambria" w:hAnsi="Cambria" w:cstheme="minorHAnsi"/>
          <w:sz w:val="24"/>
          <w:szCs w:val="24"/>
        </w:rPr>
        <w:t xml:space="preserve"> student representatives to send messages. Any request to send a message via the listserv will be denied.</w:t>
      </w:r>
    </w:p>
    <w:p w14:paraId="4DDBEF00" w14:textId="77777777" w:rsidR="00DD4670" w:rsidRPr="009F20A8" w:rsidRDefault="00DD4670" w:rsidP="00DD4670">
      <w:pPr>
        <w:rPr>
          <w:rFonts w:ascii="Cambria" w:hAnsi="Cambria" w:cstheme="minorHAnsi"/>
          <w:sz w:val="24"/>
          <w:szCs w:val="24"/>
        </w:rPr>
      </w:pPr>
    </w:p>
    <w:p w14:paraId="0144A1A9" w14:textId="77777777" w:rsidR="00DD4670" w:rsidRDefault="00DD4670" w:rsidP="00DD4670">
      <w:pPr>
        <w:ind w:left="720"/>
        <w:rPr>
          <w:rFonts w:ascii="Cambria" w:hAnsi="Cambria" w:cstheme="minorHAnsi"/>
          <w:sz w:val="24"/>
          <w:szCs w:val="24"/>
        </w:rPr>
      </w:pPr>
      <w:r w:rsidRPr="009F20A8">
        <w:rPr>
          <w:rFonts w:ascii="Cambria" w:hAnsi="Cambria" w:cstheme="minorHAnsi"/>
          <w:b/>
          <w:i/>
          <w:sz w:val="24"/>
          <w:szCs w:val="24"/>
        </w:rPr>
        <w:t>Exception</w:t>
      </w:r>
      <w:r w:rsidRPr="009F20A8">
        <w:rPr>
          <w:rFonts w:ascii="Cambria" w:hAnsi="Cambria" w:cstheme="minorHAnsi"/>
          <w:i/>
          <w:sz w:val="24"/>
          <w:szCs w:val="24"/>
        </w:rPr>
        <w:t>:</w:t>
      </w:r>
      <w:r w:rsidRPr="009F20A8">
        <w:rPr>
          <w:rFonts w:ascii="Cambria" w:hAnsi="Cambria" w:cstheme="minorHAnsi"/>
          <w:sz w:val="24"/>
          <w:szCs w:val="24"/>
        </w:rPr>
        <w:t xml:space="preserve"> If </w:t>
      </w:r>
      <w:r>
        <w:rPr>
          <w:rFonts w:ascii="Cambria" w:hAnsi="Cambria" w:cstheme="minorHAnsi"/>
          <w:sz w:val="24"/>
          <w:szCs w:val="24"/>
        </w:rPr>
        <w:t xml:space="preserve">a legal research </w:t>
      </w:r>
      <w:r w:rsidRPr="009F20A8">
        <w:rPr>
          <w:rFonts w:ascii="Cambria" w:hAnsi="Cambria" w:cstheme="minorHAnsi"/>
          <w:sz w:val="24"/>
          <w:szCs w:val="24"/>
        </w:rPr>
        <w:t>vendor is requesting</w:t>
      </w:r>
      <w:r>
        <w:rPr>
          <w:rFonts w:ascii="Cambria" w:hAnsi="Cambria" w:cstheme="minorHAnsi"/>
          <w:sz w:val="24"/>
          <w:szCs w:val="24"/>
        </w:rPr>
        <w:t xml:space="preserve"> an email to be sent to the related to</w:t>
      </w:r>
      <w:r w:rsidRPr="009F20A8">
        <w:rPr>
          <w:rFonts w:ascii="Cambria" w:hAnsi="Cambria" w:cstheme="minorHAnsi"/>
          <w:sz w:val="24"/>
          <w:szCs w:val="24"/>
        </w:rPr>
        <w:t xml:space="preserve"> training </w:t>
      </w:r>
      <w:r>
        <w:rPr>
          <w:rFonts w:ascii="Cambria" w:hAnsi="Cambria" w:cstheme="minorHAnsi"/>
          <w:sz w:val="24"/>
          <w:szCs w:val="24"/>
        </w:rPr>
        <w:t>events</w:t>
      </w:r>
      <w:r w:rsidRPr="009F20A8">
        <w:rPr>
          <w:rFonts w:ascii="Cambria" w:hAnsi="Cambria" w:cstheme="minorHAnsi"/>
          <w:sz w:val="24"/>
          <w:szCs w:val="24"/>
        </w:rPr>
        <w:t xml:space="preserve">, the vendor </w:t>
      </w:r>
      <w:r>
        <w:rPr>
          <w:rFonts w:ascii="Cambria" w:hAnsi="Cambria" w:cstheme="minorHAnsi"/>
          <w:sz w:val="24"/>
          <w:szCs w:val="24"/>
        </w:rPr>
        <w:t>may request the email to be sent though</w:t>
      </w:r>
      <w:r w:rsidRPr="009F20A8">
        <w:rPr>
          <w:rFonts w:ascii="Cambria" w:hAnsi="Cambria" w:cstheme="minorHAnsi"/>
          <w:sz w:val="24"/>
          <w:szCs w:val="24"/>
        </w:rPr>
        <w:t xml:space="preserve"> the Chase </w:t>
      </w:r>
      <w:r w:rsidRPr="009F20A8">
        <w:rPr>
          <w:rFonts w:ascii="Cambria" w:hAnsi="Cambria"/>
        </w:rPr>
        <w:t xml:space="preserve">Law Library Assistant Director </w:t>
      </w:r>
      <w:r>
        <w:rPr>
          <w:rFonts w:ascii="Cambria" w:hAnsi="Cambria"/>
        </w:rPr>
        <w:t>by contacting him at</w:t>
      </w:r>
      <w:r w:rsidRPr="009F20A8">
        <w:rPr>
          <w:rFonts w:ascii="Cambria" w:hAnsi="Cambria"/>
        </w:rPr>
        <w:t xml:space="preserve"> </w:t>
      </w:r>
      <w:hyperlink r:id="rId13" w:history="1">
        <w:r w:rsidRPr="009F20A8">
          <w:rPr>
            <w:rStyle w:val="Hyperlink"/>
            <w:rFonts w:ascii="Cambria" w:hAnsi="Cambria"/>
          </w:rPr>
          <w:t>vanpottelb1@nku.edu</w:t>
        </w:r>
      </w:hyperlink>
      <w:r w:rsidRPr="009F20A8">
        <w:rPr>
          <w:rFonts w:ascii="Cambria" w:hAnsi="Cambria"/>
        </w:rPr>
        <w:t xml:space="preserve">. </w:t>
      </w:r>
      <w:r>
        <w:rPr>
          <w:rFonts w:ascii="Cambria" w:hAnsi="Cambria"/>
        </w:rPr>
        <w:t xml:space="preserve"> The Assistant Director will exercise his discretion.</w:t>
      </w:r>
    </w:p>
    <w:p w14:paraId="3461D779" w14:textId="77777777" w:rsidR="00DD4670" w:rsidRPr="00DD4670" w:rsidRDefault="00DD4670" w:rsidP="00DD4670">
      <w:pPr>
        <w:rPr>
          <w:rFonts w:ascii="Cambria" w:hAnsi="Cambria" w:cstheme="minorHAnsi"/>
          <w:sz w:val="24"/>
          <w:szCs w:val="24"/>
        </w:rPr>
      </w:pPr>
    </w:p>
    <w:p w14:paraId="3CF2D8B6" w14:textId="77777777" w:rsidR="00DD4670" w:rsidRPr="00DD4670" w:rsidRDefault="00DD4670" w:rsidP="00DD4670">
      <w:pPr>
        <w:rPr>
          <w:rFonts w:ascii="Cambria" w:hAnsi="Cambria" w:cstheme="minorHAnsi"/>
          <w:sz w:val="24"/>
          <w:szCs w:val="24"/>
        </w:rPr>
      </w:pPr>
    </w:p>
    <w:p w14:paraId="0FB78278" w14:textId="77777777" w:rsidR="00DD4670" w:rsidRDefault="00DD4670" w:rsidP="00DD4670">
      <w:pPr>
        <w:rPr>
          <w:rFonts w:ascii="Cambria" w:hAnsi="Cambria" w:cstheme="minorHAnsi"/>
          <w:sz w:val="24"/>
          <w:szCs w:val="24"/>
        </w:rPr>
      </w:pPr>
    </w:p>
    <w:p w14:paraId="1D9A9ACD" w14:textId="77777777" w:rsidR="00DD4670" w:rsidRPr="009F20A8" w:rsidRDefault="00DD4670" w:rsidP="00DD4670">
      <w:pPr>
        <w:rPr>
          <w:rFonts w:ascii="Cambria" w:hAnsi="Cambria" w:cstheme="minorHAnsi"/>
          <w:b/>
          <w:sz w:val="24"/>
          <w:szCs w:val="24"/>
        </w:rPr>
      </w:pPr>
      <w:r w:rsidRPr="009F20A8">
        <w:rPr>
          <w:rFonts w:ascii="Cambria" w:hAnsi="Cambria" w:cstheme="minorHAnsi"/>
          <w:b/>
          <w:sz w:val="24"/>
          <w:szCs w:val="24"/>
        </w:rPr>
        <w:t>FACEBOOK CLASS GROUPS</w:t>
      </w:r>
    </w:p>
    <w:p w14:paraId="1FC39945" w14:textId="77777777" w:rsidR="00DD4670" w:rsidRPr="009F20A8" w:rsidRDefault="00DD4670" w:rsidP="00DD4670">
      <w:pPr>
        <w:rPr>
          <w:rFonts w:ascii="Cambria" w:hAnsi="Cambria" w:cstheme="minorHAnsi"/>
          <w:sz w:val="24"/>
          <w:szCs w:val="24"/>
        </w:rPr>
      </w:pPr>
    </w:p>
    <w:p w14:paraId="73CD75C3" w14:textId="77777777" w:rsidR="00DD4670" w:rsidRDefault="00DD4670" w:rsidP="00DD4670">
      <w:pPr>
        <w:rPr>
          <w:rFonts w:ascii="Cambria" w:hAnsi="Cambria" w:cstheme="minorHAnsi"/>
          <w:sz w:val="24"/>
          <w:szCs w:val="24"/>
        </w:rPr>
      </w:pPr>
      <w:r w:rsidRPr="009F20A8">
        <w:rPr>
          <w:rFonts w:ascii="Cambria" w:hAnsi="Cambria" w:cstheme="minorHAnsi"/>
          <w:sz w:val="24"/>
          <w:szCs w:val="24"/>
        </w:rPr>
        <w:t xml:space="preserve">Student representatives are permitted to promote, the vendor’s services, products, presentations, or events in the Facebook Class Groups. Posting will be limited to one per week. The student representative may email </w:t>
      </w:r>
      <w:hyperlink r:id="rId14" w:history="1">
        <w:r w:rsidRPr="009F20A8">
          <w:rPr>
            <w:rStyle w:val="Hyperlink"/>
            <w:rFonts w:ascii="Cambria" w:hAnsi="Cambria" w:cstheme="minorHAnsi"/>
            <w:sz w:val="24"/>
            <w:szCs w:val="24"/>
          </w:rPr>
          <w:t>lawstudentaffairs@nku.edu</w:t>
        </w:r>
      </w:hyperlink>
      <w:r w:rsidRPr="009F20A8">
        <w:rPr>
          <w:rFonts w:ascii="Cambria" w:hAnsi="Cambria" w:cstheme="minorHAnsi"/>
          <w:sz w:val="24"/>
          <w:szCs w:val="24"/>
        </w:rPr>
        <w:t xml:space="preserve"> to request access to a Facebook group if the student representative is no</w:t>
      </w:r>
      <w:r>
        <w:rPr>
          <w:rFonts w:ascii="Cambria" w:hAnsi="Cambria" w:cstheme="minorHAnsi"/>
          <w:sz w:val="24"/>
          <w:szCs w:val="24"/>
        </w:rPr>
        <w:t>t already a member of the group.</w:t>
      </w:r>
    </w:p>
    <w:p w14:paraId="0562CB0E" w14:textId="77777777" w:rsidR="00DD4670" w:rsidRDefault="00DD4670" w:rsidP="00DD4670">
      <w:pPr>
        <w:rPr>
          <w:rFonts w:ascii="Cambria" w:hAnsi="Cambria" w:cstheme="minorHAnsi"/>
          <w:sz w:val="24"/>
          <w:szCs w:val="24"/>
        </w:rPr>
      </w:pPr>
    </w:p>
    <w:p w14:paraId="34CE0A41" w14:textId="77777777" w:rsidR="00DD4670" w:rsidRPr="00DD4670" w:rsidRDefault="00DD4670" w:rsidP="00DD4670">
      <w:pPr>
        <w:rPr>
          <w:rFonts w:ascii="Cambria" w:hAnsi="Cambria" w:cstheme="minorHAnsi"/>
          <w:sz w:val="24"/>
          <w:szCs w:val="24"/>
        </w:rPr>
        <w:sectPr w:rsidR="00DD4670" w:rsidRPr="00DD4670" w:rsidSect="00061189">
          <w:headerReference w:type="default" r:id="rId15"/>
          <w:footerReference w:type="default" r:id="rId16"/>
          <w:pgSz w:w="12240" w:h="15840"/>
          <w:pgMar w:top="1440" w:right="1440" w:bottom="1440" w:left="1440" w:header="720" w:footer="720" w:gutter="0"/>
          <w:cols w:space="720"/>
        </w:sectPr>
      </w:pPr>
    </w:p>
    <w:p w14:paraId="62EBF3C5" w14:textId="77777777" w:rsidR="00DD4670" w:rsidRPr="009F20A8" w:rsidRDefault="00DD4670" w:rsidP="00DD4670">
      <w:pPr>
        <w:rPr>
          <w:rFonts w:ascii="Cambria" w:hAnsi="Cambria" w:cstheme="minorHAnsi"/>
          <w:sz w:val="24"/>
          <w:szCs w:val="24"/>
        </w:rPr>
      </w:pPr>
    </w:p>
    <w:p w14:paraId="64C721FA" w14:textId="77777777" w:rsidR="00DD4670" w:rsidRPr="00DD4670" w:rsidRDefault="00DD4670" w:rsidP="00DD4670">
      <w:pPr>
        <w:rPr>
          <w:rFonts w:ascii="Cambria" w:hAnsi="Cambria" w:cstheme="minorHAnsi"/>
          <w:sz w:val="24"/>
          <w:szCs w:val="24"/>
        </w:rPr>
      </w:pPr>
      <w:r w:rsidRPr="009F20A8">
        <w:rPr>
          <w:rFonts w:ascii="Cambria" w:hAnsi="Cambria" w:cstheme="minorHAnsi"/>
          <w:b/>
          <w:sz w:val="24"/>
          <w:szCs w:val="24"/>
        </w:rPr>
        <w:t xml:space="preserve">CLASSROOM RESERVATIONS FOR EVENTS OR PRESENTATIONS </w:t>
      </w:r>
    </w:p>
    <w:p w14:paraId="6D98A12B" w14:textId="77777777" w:rsidR="00DD4670" w:rsidRPr="009F20A8" w:rsidRDefault="00DD4670" w:rsidP="00DD4670">
      <w:pPr>
        <w:rPr>
          <w:rFonts w:ascii="Cambria" w:hAnsi="Cambria" w:cstheme="minorHAnsi"/>
          <w:sz w:val="24"/>
          <w:szCs w:val="24"/>
        </w:rPr>
      </w:pPr>
    </w:p>
    <w:p w14:paraId="3263D5CF" w14:textId="77777777" w:rsidR="00DD4670" w:rsidRPr="009F20A8" w:rsidRDefault="00DD4670" w:rsidP="00DD4670">
      <w:pPr>
        <w:rPr>
          <w:rFonts w:ascii="Cambria" w:hAnsi="Cambria" w:cstheme="minorHAnsi"/>
          <w:sz w:val="24"/>
          <w:szCs w:val="24"/>
        </w:rPr>
      </w:pPr>
      <w:r w:rsidRPr="009F20A8">
        <w:rPr>
          <w:rFonts w:ascii="Cambria" w:hAnsi="Cambria" w:cstheme="minorHAnsi"/>
          <w:sz w:val="24"/>
          <w:szCs w:val="24"/>
        </w:rPr>
        <w:t>The College of Law will permit a vendor to reserve a classroom for a presentation or event once during the fall semester and once during the spring semester. Events are not permitted during the reading days or final examination periods which are listed on our Academic Calendar.</w:t>
      </w:r>
    </w:p>
    <w:p w14:paraId="2946DB82" w14:textId="77777777" w:rsidR="00DD4670" w:rsidRPr="009F20A8" w:rsidRDefault="00DD4670" w:rsidP="00DD4670">
      <w:pPr>
        <w:rPr>
          <w:rFonts w:ascii="Cambria" w:hAnsi="Cambria" w:cstheme="minorHAnsi"/>
          <w:sz w:val="24"/>
          <w:szCs w:val="24"/>
        </w:rPr>
      </w:pPr>
    </w:p>
    <w:p w14:paraId="2746D9A6" w14:textId="77777777" w:rsidR="00DD4670" w:rsidRPr="009F20A8" w:rsidRDefault="00DD4670" w:rsidP="00DD4670">
      <w:pPr>
        <w:rPr>
          <w:rFonts w:ascii="Cambria" w:hAnsi="Cambria" w:cstheme="minorHAnsi"/>
          <w:sz w:val="24"/>
          <w:szCs w:val="24"/>
        </w:rPr>
      </w:pPr>
      <w:r w:rsidRPr="009F20A8">
        <w:rPr>
          <w:rFonts w:ascii="Cambria" w:hAnsi="Cambria" w:cstheme="minorHAnsi"/>
          <w:sz w:val="24"/>
          <w:szCs w:val="24"/>
        </w:rPr>
        <w:t xml:space="preserve">To request a classroom space, vendors must email </w:t>
      </w:r>
      <w:hyperlink r:id="rId17" w:history="1">
        <w:r w:rsidRPr="009F20A8">
          <w:rPr>
            <w:rStyle w:val="Hyperlink"/>
            <w:rFonts w:ascii="Cambria" w:hAnsi="Cambria" w:cstheme="minorHAnsi"/>
            <w:sz w:val="24"/>
            <w:szCs w:val="24"/>
          </w:rPr>
          <w:t>lawstudentaffairs@nku.edu</w:t>
        </w:r>
      </w:hyperlink>
      <w:r w:rsidRPr="009F20A8">
        <w:rPr>
          <w:rFonts w:ascii="Cambria" w:hAnsi="Cambria" w:cstheme="minorHAnsi"/>
          <w:sz w:val="24"/>
          <w:szCs w:val="24"/>
        </w:rPr>
        <w:t xml:space="preserve"> at least one month in advance with the desired date, time, and a description of the event. </w:t>
      </w:r>
      <w:r>
        <w:rPr>
          <w:rFonts w:ascii="Cambria" w:hAnsi="Cambria" w:cstheme="minorHAnsi"/>
          <w:sz w:val="24"/>
          <w:szCs w:val="24"/>
        </w:rPr>
        <w:t xml:space="preserve">Upon approval, the vendor must email a copy of the presentation PowerPoint or handout materials to </w:t>
      </w:r>
      <w:hyperlink r:id="rId18" w:history="1">
        <w:r w:rsidRPr="007809BB">
          <w:rPr>
            <w:rStyle w:val="Hyperlink"/>
            <w:rFonts w:ascii="Cambria" w:hAnsi="Cambria" w:cstheme="minorHAnsi"/>
            <w:sz w:val="24"/>
            <w:szCs w:val="24"/>
          </w:rPr>
          <w:t>lawstudentaffairs@nku.edu</w:t>
        </w:r>
      </w:hyperlink>
      <w:r>
        <w:rPr>
          <w:rFonts w:ascii="Cambria" w:hAnsi="Cambria" w:cstheme="minorHAnsi"/>
          <w:sz w:val="24"/>
          <w:szCs w:val="24"/>
        </w:rPr>
        <w:t xml:space="preserve"> </w:t>
      </w:r>
    </w:p>
    <w:p w14:paraId="0DFAE634" w14:textId="77777777" w:rsidR="00DD4670" w:rsidRPr="009F20A8" w:rsidRDefault="00DD4670" w:rsidP="00DD4670">
      <w:pPr>
        <w:rPr>
          <w:rFonts w:ascii="Cambria" w:hAnsi="Cambria" w:cstheme="minorHAnsi"/>
          <w:sz w:val="24"/>
          <w:szCs w:val="24"/>
        </w:rPr>
      </w:pPr>
      <w:r w:rsidRPr="009F20A8">
        <w:rPr>
          <w:rFonts w:ascii="Cambria" w:hAnsi="Cambria" w:cstheme="minorHAnsi"/>
          <w:sz w:val="24"/>
          <w:szCs w:val="24"/>
        </w:rPr>
        <w:t xml:space="preserve">  </w:t>
      </w:r>
    </w:p>
    <w:p w14:paraId="05C5A1DF" w14:textId="77777777" w:rsidR="00DD4670" w:rsidRDefault="00DD4670" w:rsidP="00DD4670">
      <w:pPr>
        <w:ind w:left="720"/>
        <w:rPr>
          <w:rFonts w:ascii="Cambria" w:hAnsi="Cambria" w:cstheme="minorHAnsi"/>
          <w:sz w:val="24"/>
          <w:szCs w:val="24"/>
        </w:rPr>
      </w:pPr>
      <w:r w:rsidRPr="009F20A8">
        <w:rPr>
          <w:rFonts w:ascii="Cambria" w:hAnsi="Cambria" w:cstheme="minorHAnsi"/>
          <w:b/>
          <w:i/>
          <w:sz w:val="24"/>
          <w:szCs w:val="24"/>
        </w:rPr>
        <w:t>Exception</w:t>
      </w:r>
      <w:r w:rsidRPr="009F20A8">
        <w:rPr>
          <w:rFonts w:ascii="Cambria" w:hAnsi="Cambria" w:cstheme="minorHAnsi"/>
          <w:i/>
          <w:sz w:val="24"/>
          <w:szCs w:val="24"/>
        </w:rPr>
        <w:t>:</w:t>
      </w:r>
      <w:r w:rsidRPr="009F20A8">
        <w:rPr>
          <w:rFonts w:ascii="Cambria" w:hAnsi="Cambria" w:cstheme="minorHAnsi"/>
          <w:sz w:val="24"/>
          <w:szCs w:val="24"/>
        </w:rPr>
        <w:t xml:space="preserve"> If the vendor is requesting library space to provide training related to research databases, the vendor must contact the Chase </w:t>
      </w:r>
      <w:bookmarkStart w:id="3" w:name="5._Promotion_of_Services,_Products,_and_"/>
      <w:bookmarkStart w:id="4" w:name="6._Distribution_of_Study_Aids_to_1Ls."/>
      <w:bookmarkEnd w:id="3"/>
      <w:bookmarkEnd w:id="4"/>
      <w:r w:rsidRPr="009F20A8">
        <w:rPr>
          <w:rFonts w:ascii="Cambria" w:hAnsi="Cambria"/>
        </w:rPr>
        <w:t xml:space="preserve">Law Library Assistant Director for Digital Services at 859-572-6482 or </w:t>
      </w:r>
      <w:hyperlink r:id="rId19" w:history="1">
        <w:r w:rsidRPr="009F20A8">
          <w:rPr>
            <w:rStyle w:val="Hyperlink"/>
            <w:rFonts w:ascii="Cambria" w:hAnsi="Cambria"/>
          </w:rPr>
          <w:t>vanpottelb1@nku.edu</w:t>
        </w:r>
      </w:hyperlink>
      <w:r w:rsidRPr="009F20A8">
        <w:rPr>
          <w:rFonts w:ascii="Cambria" w:hAnsi="Cambria"/>
        </w:rPr>
        <w:t xml:space="preserve">. </w:t>
      </w:r>
    </w:p>
    <w:p w14:paraId="5997CC1D" w14:textId="77777777" w:rsidR="00DD4670" w:rsidRPr="00DD4670" w:rsidRDefault="00DD4670" w:rsidP="00DD4670">
      <w:pPr>
        <w:rPr>
          <w:rFonts w:ascii="Cambria" w:hAnsi="Cambria" w:cstheme="minorHAnsi"/>
          <w:sz w:val="24"/>
          <w:szCs w:val="24"/>
        </w:rPr>
      </w:pPr>
    </w:p>
    <w:p w14:paraId="110FFD37" w14:textId="77777777" w:rsidR="00DD4670" w:rsidRPr="00DD4670" w:rsidRDefault="00DD4670" w:rsidP="00DD4670">
      <w:pPr>
        <w:rPr>
          <w:rFonts w:ascii="Cambria" w:hAnsi="Cambria" w:cstheme="minorHAnsi"/>
          <w:sz w:val="24"/>
          <w:szCs w:val="24"/>
        </w:rPr>
      </w:pPr>
    </w:p>
    <w:p w14:paraId="15A5B3F9" w14:textId="77777777" w:rsidR="00DD4670" w:rsidRPr="009F20A8" w:rsidRDefault="00DD4670" w:rsidP="00DD4670">
      <w:pPr>
        <w:rPr>
          <w:rFonts w:ascii="Cambria" w:hAnsi="Cambria" w:cstheme="minorHAnsi"/>
          <w:b/>
          <w:sz w:val="24"/>
          <w:szCs w:val="24"/>
        </w:rPr>
      </w:pPr>
      <w:r w:rsidRPr="009F20A8">
        <w:rPr>
          <w:rFonts w:ascii="Cambria" w:hAnsi="Cambria" w:cstheme="minorHAnsi"/>
          <w:b/>
          <w:sz w:val="24"/>
          <w:szCs w:val="24"/>
        </w:rPr>
        <w:t xml:space="preserve">TABLING </w:t>
      </w:r>
      <w:r w:rsidRPr="009F20A8">
        <w:rPr>
          <w:rFonts w:ascii="Cambria" w:hAnsi="Cambria" w:cstheme="minorHAnsi"/>
          <w:b/>
          <w:sz w:val="24"/>
          <w:szCs w:val="24"/>
        </w:rPr>
        <w:br/>
      </w:r>
    </w:p>
    <w:p w14:paraId="4377C392" w14:textId="77777777" w:rsidR="00DD4670" w:rsidRPr="009F20A8" w:rsidRDefault="00DD4670" w:rsidP="00DD4670">
      <w:pPr>
        <w:rPr>
          <w:rFonts w:ascii="Cambria" w:hAnsi="Cambria" w:cstheme="minorHAnsi"/>
          <w:sz w:val="24"/>
          <w:szCs w:val="24"/>
        </w:rPr>
      </w:pPr>
      <w:r w:rsidRPr="009F20A8">
        <w:rPr>
          <w:rFonts w:ascii="Cambria" w:hAnsi="Cambria" w:cstheme="minorHAnsi"/>
          <w:sz w:val="24"/>
          <w:szCs w:val="24"/>
        </w:rPr>
        <w:t xml:space="preserve">The College of Law has two (2) tables available in the </w:t>
      </w:r>
      <w:proofErr w:type="spellStart"/>
      <w:r w:rsidRPr="009F20A8">
        <w:rPr>
          <w:rFonts w:ascii="Cambria" w:hAnsi="Cambria" w:cstheme="minorHAnsi"/>
          <w:sz w:val="24"/>
          <w:szCs w:val="24"/>
        </w:rPr>
        <w:t>Eble</w:t>
      </w:r>
      <w:proofErr w:type="spellEnd"/>
      <w:r w:rsidRPr="009F20A8">
        <w:rPr>
          <w:rFonts w:ascii="Cambria" w:hAnsi="Cambria" w:cstheme="minorHAnsi"/>
          <w:sz w:val="24"/>
          <w:szCs w:val="24"/>
        </w:rPr>
        <w:t xml:space="preserve"> Commons. We reserve the right to limit the number of days and times to allow everyone an opportunity to table. Tabling is not permitted during the reading days or final examination periods which are listed on our Academic Calendar.</w:t>
      </w:r>
    </w:p>
    <w:p w14:paraId="6B699379" w14:textId="77777777" w:rsidR="00DD4670" w:rsidRPr="009F20A8" w:rsidRDefault="00DD4670" w:rsidP="00DD4670">
      <w:pPr>
        <w:rPr>
          <w:rFonts w:ascii="Cambria" w:eastAsiaTheme="minorHAnsi" w:hAnsi="Cambria" w:cstheme="minorHAnsi"/>
          <w:sz w:val="24"/>
          <w:szCs w:val="24"/>
        </w:rPr>
      </w:pPr>
    </w:p>
    <w:p w14:paraId="3FE9F23F" w14:textId="77777777" w:rsidR="00DD4670" w:rsidRPr="009F20A8" w:rsidRDefault="00DD4670" w:rsidP="00DD4670">
      <w:pPr>
        <w:rPr>
          <w:rFonts w:ascii="Cambria" w:hAnsi="Cambria" w:cstheme="minorHAnsi"/>
          <w:sz w:val="24"/>
          <w:szCs w:val="24"/>
        </w:rPr>
      </w:pPr>
    </w:p>
    <w:p w14:paraId="68F7B045" w14:textId="77777777" w:rsidR="00DD4670" w:rsidRPr="009F20A8" w:rsidRDefault="00DD4670" w:rsidP="00DD4670">
      <w:pPr>
        <w:rPr>
          <w:rFonts w:ascii="Cambria" w:hAnsi="Cambria" w:cstheme="minorHAnsi"/>
          <w:sz w:val="24"/>
          <w:szCs w:val="24"/>
        </w:rPr>
      </w:pPr>
      <w:r w:rsidRPr="009F20A8">
        <w:rPr>
          <w:rFonts w:ascii="Cambria" w:hAnsi="Cambria" w:cstheme="minorHAnsi"/>
          <w:sz w:val="24"/>
          <w:szCs w:val="24"/>
        </w:rPr>
        <w:t>A few key factors we will consider when approving reservations:</w:t>
      </w:r>
    </w:p>
    <w:p w14:paraId="1F72F646" w14:textId="77777777" w:rsidR="00DD4670" w:rsidRPr="009F20A8" w:rsidRDefault="00DD4670" w:rsidP="00DD4670">
      <w:pPr>
        <w:rPr>
          <w:rFonts w:ascii="Cambria" w:hAnsi="Cambria" w:cstheme="minorHAnsi"/>
          <w:sz w:val="24"/>
          <w:szCs w:val="24"/>
        </w:rPr>
      </w:pPr>
    </w:p>
    <w:p w14:paraId="2584E476" w14:textId="77777777" w:rsidR="00DD4670" w:rsidRPr="009F20A8" w:rsidRDefault="00DD4670" w:rsidP="00DD4670">
      <w:pPr>
        <w:pStyle w:val="ListParagraph"/>
        <w:widowControl/>
        <w:numPr>
          <w:ilvl w:val="0"/>
          <w:numId w:val="1"/>
        </w:numPr>
        <w:autoSpaceDE/>
        <w:autoSpaceDN/>
        <w:spacing w:after="240"/>
        <w:rPr>
          <w:rFonts w:ascii="Cambria" w:hAnsi="Cambria" w:cstheme="minorHAnsi"/>
          <w:sz w:val="24"/>
          <w:szCs w:val="24"/>
        </w:rPr>
      </w:pPr>
      <w:r w:rsidRPr="009F20A8">
        <w:rPr>
          <w:rFonts w:ascii="Cambria" w:hAnsi="Cambria" w:cstheme="minorHAnsi"/>
          <w:sz w:val="24"/>
          <w:szCs w:val="24"/>
        </w:rPr>
        <w:t>No organization/vendor will be permitted to reserve time for more than 2 days in one week.</w:t>
      </w:r>
    </w:p>
    <w:p w14:paraId="31B02DFF" w14:textId="77777777" w:rsidR="00DD4670" w:rsidRPr="009F20A8" w:rsidRDefault="00DD4670" w:rsidP="00DD4670">
      <w:pPr>
        <w:pStyle w:val="ListParagraph"/>
        <w:widowControl/>
        <w:numPr>
          <w:ilvl w:val="0"/>
          <w:numId w:val="1"/>
        </w:numPr>
        <w:autoSpaceDE/>
        <w:autoSpaceDN/>
        <w:rPr>
          <w:rFonts w:ascii="Cambria" w:hAnsi="Cambria" w:cstheme="minorHAnsi"/>
          <w:sz w:val="24"/>
          <w:szCs w:val="24"/>
        </w:rPr>
      </w:pPr>
      <w:r w:rsidRPr="009F20A8">
        <w:rPr>
          <w:rFonts w:ascii="Cambria" w:hAnsi="Cambria" w:cstheme="minorHAnsi"/>
          <w:sz w:val="24"/>
          <w:szCs w:val="24"/>
        </w:rPr>
        <w:t>If we receive several requests for the same day and time, we will default to a group that has not yet been able to reserve a table. For example, if Org A has already secured a table for 5 dates prior, Org B has already secured a table for 1 date prior, and Org C has not had a table reservation yet, then Org B and Org C will be the two permitted to table on the date with multiple requests.</w:t>
      </w:r>
    </w:p>
    <w:p w14:paraId="08CE6F91" w14:textId="77777777" w:rsidR="00DD4670" w:rsidRPr="009F20A8" w:rsidRDefault="00DD4670" w:rsidP="00DD4670">
      <w:pPr>
        <w:rPr>
          <w:rFonts w:ascii="Cambria" w:hAnsi="Cambria" w:cstheme="minorHAnsi"/>
          <w:sz w:val="24"/>
          <w:szCs w:val="24"/>
        </w:rPr>
      </w:pPr>
    </w:p>
    <w:p w14:paraId="7F5A6CB5" w14:textId="77777777" w:rsidR="00DD4670" w:rsidRPr="009F20A8" w:rsidRDefault="00DD4670" w:rsidP="00DD4670">
      <w:pPr>
        <w:rPr>
          <w:rFonts w:ascii="Cambria" w:hAnsi="Cambria" w:cstheme="minorHAnsi"/>
          <w:sz w:val="24"/>
          <w:szCs w:val="24"/>
        </w:rPr>
      </w:pPr>
      <w:r w:rsidRPr="009F20A8">
        <w:rPr>
          <w:rFonts w:ascii="Cambria" w:hAnsi="Cambria" w:cstheme="minorHAnsi"/>
          <w:sz w:val="24"/>
          <w:szCs w:val="24"/>
        </w:rPr>
        <w:t xml:space="preserve">To reserve a table, you must complete the </w:t>
      </w:r>
      <w:hyperlink r:id="rId20" w:history="1">
        <w:r w:rsidRPr="009F20A8">
          <w:rPr>
            <w:rStyle w:val="Hyperlink"/>
            <w:rFonts w:ascii="Cambria" w:hAnsi="Cambria" w:cstheme="minorHAnsi"/>
            <w:sz w:val="24"/>
            <w:szCs w:val="24"/>
          </w:rPr>
          <w:t>Table Request Form</w:t>
        </w:r>
      </w:hyperlink>
      <w:r w:rsidRPr="009F20A8">
        <w:rPr>
          <w:rFonts w:ascii="Cambria" w:hAnsi="Cambria" w:cstheme="minorHAnsi"/>
          <w:sz w:val="24"/>
          <w:szCs w:val="24"/>
        </w:rPr>
        <w:t xml:space="preserve"> at least one week in advance. </w:t>
      </w:r>
    </w:p>
    <w:p w14:paraId="61CDCEAD" w14:textId="77777777" w:rsidR="00DD4670" w:rsidRPr="009F20A8" w:rsidRDefault="00DD4670" w:rsidP="00DD4670">
      <w:pPr>
        <w:rPr>
          <w:rFonts w:ascii="Cambria" w:hAnsi="Cambria" w:cstheme="minorHAnsi"/>
          <w:sz w:val="24"/>
          <w:szCs w:val="24"/>
        </w:rPr>
      </w:pPr>
    </w:p>
    <w:p w14:paraId="2A223D83" w14:textId="77777777" w:rsidR="00DD4670" w:rsidRPr="009F20A8" w:rsidRDefault="00DD4670" w:rsidP="00DD4670">
      <w:pPr>
        <w:rPr>
          <w:rFonts w:ascii="Cambria" w:hAnsi="Cambria" w:cstheme="minorHAnsi"/>
          <w:sz w:val="24"/>
          <w:szCs w:val="24"/>
        </w:rPr>
      </w:pPr>
      <w:r w:rsidRPr="009F20A8">
        <w:rPr>
          <w:rFonts w:ascii="Cambria" w:hAnsi="Cambria" w:cstheme="minorHAnsi"/>
          <w:sz w:val="24"/>
          <w:szCs w:val="24"/>
        </w:rPr>
        <w:t>The representatives are responsible for making sure the area is clean after the tabling session. Any items left will be disposed of by the College of Law.</w:t>
      </w:r>
    </w:p>
    <w:p w14:paraId="6BB9E253" w14:textId="77777777" w:rsidR="00DD4670" w:rsidRPr="009F20A8" w:rsidRDefault="00DD4670" w:rsidP="00DD4670">
      <w:pPr>
        <w:rPr>
          <w:rFonts w:ascii="Cambria" w:hAnsi="Cambria" w:cstheme="minorHAnsi"/>
          <w:sz w:val="24"/>
          <w:szCs w:val="24"/>
        </w:rPr>
      </w:pPr>
    </w:p>
    <w:p w14:paraId="23DE523C" w14:textId="77777777" w:rsidR="00DD4670" w:rsidRDefault="00DD4670" w:rsidP="00DD4670">
      <w:pPr>
        <w:rPr>
          <w:rFonts w:ascii="Cambria" w:hAnsi="Cambria" w:cstheme="minorHAnsi"/>
          <w:b/>
          <w:sz w:val="24"/>
          <w:szCs w:val="24"/>
        </w:rPr>
      </w:pPr>
    </w:p>
    <w:p w14:paraId="52E56223" w14:textId="77777777" w:rsidR="00DD4670" w:rsidRDefault="00DD4670" w:rsidP="00DD4670">
      <w:pPr>
        <w:rPr>
          <w:rFonts w:ascii="Cambria" w:hAnsi="Cambria" w:cstheme="minorHAnsi"/>
          <w:b/>
          <w:sz w:val="24"/>
          <w:szCs w:val="24"/>
        </w:rPr>
      </w:pPr>
    </w:p>
    <w:p w14:paraId="07547A01" w14:textId="77777777" w:rsidR="00DD4670" w:rsidRDefault="00DD4670" w:rsidP="00DD4670">
      <w:pPr>
        <w:rPr>
          <w:rFonts w:ascii="Cambria" w:hAnsi="Cambria" w:cstheme="minorHAnsi"/>
          <w:b/>
          <w:sz w:val="24"/>
          <w:szCs w:val="24"/>
        </w:rPr>
      </w:pPr>
    </w:p>
    <w:p w14:paraId="5101CDE4" w14:textId="68B374C7" w:rsidR="00DD4670" w:rsidRPr="009F20A8" w:rsidRDefault="00DD4670" w:rsidP="0EA6CBD3">
      <w:pPr>
        <w:rPr>
          <w:rFonts w:ascii="Cambria" w:hAnsi="Cambria" w:cstheme="minorBidi"/>
          <w:b/>
          <w:bCs/>
          <w:sz w:val="24"/>
          <w:szCs w:val="24"/>
        </w:rPr>
      </w:pPr>
      <w:r w:rsidRPr="0EA6CBD3">
        <w:rPr>
          <w:rFonts w:ascii="Cambria" w:hAnsi="Cambria" w:cstheme="minorBidi"/>
          <w:b/>
          <w:bCs/>
          <w:color w:val="FF0000"/>
          <w:sz w:val="24"/>
          <w:szCs w:val="24"/>
        </w:rPr>
        <w:lastRenderedPageBreak/>
        <w:t>MATERIALS MAILED TO THE COLLEGE OF LAW</w:t>
      </w:r>
      <w:r w:rsidR="07100C3F" w:rsidRPr="0EA6CBD3">
        <w:rPr>
          <w:rFonts w:ascii="Cambria" w:hAnsi="Cambria" w:cstheme="minorBidi"/>
          <w:b/>
          <w:bCs/>
          <w:color w:val="FF0000"/>
          <w:sz w:val="24"/>
          <w:szCs w:val="24"/>
        </w:rPr>
        <w:t xml:space="preserve"> {Change to prior policy}</w:t>
      </w:r>
    </w:p>
    <w:p w14:paraId="5043CB0F" w14:textId="77777777" w:rsidR="00DD4670" w:rsidRPr="009F20A8" w:rsidRDefault="00DD4670" w:rsidP="00DD4670">
      <w:pPr>
        <w:rPr>
          <w:rFonts w:ascii="Cambria" w:hAnsi="Cambria" w:cstheme="minorHAnsi"/>
          <w:sz w:val="24"/>
          <w:szCs w:val="24"/>
        </w:rPr>
      </w:pPr>
    </w:p>
    <w:p w14:paraId="6DFB9E20" w14:textId="5C83D1EA" w:rsidR="00DD4670" w:rsidRPr="009F20A8" w:rsidRDefault="1EF559A8" w:rsidP="0ED4B4EA">
      <w:pPr>
        <w:rPr>
          <w:rFonts w:ascii="Cambria" w:hAnsi="Cambria" w:cstheme="minorBidi"/>
          <w:sz w:val="24"/>
          <w:szCs w:val="24"/>
        </w:rPr>
      </w:pPr>
      <w:r w:rsidRPr="0ED4B4EA">
        <w:rPr>
          <w:rFonts w:ascii="Cambria" w:hAnsi="Cambria" w:cstheme="minorBidi"/>
          <w:sz w:val="24"/>
          <w:szCs w:val="24"/>
        </w:rPr>
        <w:t>W</w:t>
      </w:r>
      <w:r w:rsidR="00DD4670" w:rsidRPr="0ED4B4EA">
        <w:rPr>
          <w:rFonts w:ascii="Cambria" w:hAnsi="Cambria" w:cstheme="minorBidi"/>
          <w:sz w:val="24"/>
          <w:szCs w:val="24"/>
        </w:rPr>
        <w:t xml:space="preserve">e do </w:t>
      </w:r>
      <w:r w:rsidRPr="0ED4B4EA">
        <w:rPr>
          <w:rFonts w:ascii="Cambria" w:hAnsi="Cambria" w:cstheme="minorBidi"/>
          <w:sz w:val="24"/>
          <w:szCs w:val="24"/>
        </w:rPr>
        <w:t>no</w:t>
      </w:r>
      <w:r w:rsidR="00DD4670" w:rsidRPr="0ED4B4EA">
        <w:rPr>
          <w:rFonts w:ascii="Cambria" w:hAnsi="Cambria" w:cstheme="minorBidi"/>
          <w:sz w:val="24"/>
          <w:szCs w:val="24"/>
        </w:rPr>
        <w:t>t a</w:t>
      </w:r>
      <w:r w:rsidRPr="0ED4B4EA">
        <w:rPr>
          <w:rFonts w:ascii="Cambria" w:hAnsi="Cambria" w:cstheme="minorBidi"/>
          <w:sz w:val="24"/>
          <w:szCs w:val="24"/>
        </w:rPr>
        <w:t>cc</w:t>
      </w:r>
      <w:r w:rsidR="00DD4670" w:rsidRPr="0ED4B4EA">
        <w:rPr>
          <w:rFonts w:ascii="Cambria" w:hAnsi="Cambria" w:cstheme="minorBidi"/>
          <w:sz w:val="24"/>
          <w:szCs w:val="24"/>
        </w:rPr>
        <w:t xml:space="preserve">ept </w:t>
      </w:r>
      <w:r w:rsidRPr="0ED4B4EA">
        <w:rPr>
          <w:rFonts w:ascii="Cambria" w:hAnsi="Cambria" w:cstheme="minorBidi"/>
          <w:sz w:val="24"/>
          <w:szCs w:val="24"/>
        </w:rPr>
        <w:t>m</w:t>
      </w:r>
      <w:r w:rsidR="00DD4670" w:rsidRPr="0ED4B4EA">
        <w:rPr>
          <w:rFonts w:ascii="Cambria" w:hAnsi="Cambria" w:cstheme="minorBidi"/>
          <w:sz w:val="24"/>
          <w:szCs w:val="24"/>
        </w:rPr>
        <w:t xml:space="preserve">aterials mailed to the College of Law for the student representatives. </w:t>
      </w:r>
    </w:p>
    <w:p w14:paraId="70DF9E56" w14:textId="77777777" w:rsidR="00DD4670" w:rsidRPr="009F20A8" w:rsidRDefault="00DD4670" w:rsidP="00DD4670">
      <w:pPr>
        <w:rPr>
          <w:rFonts w:ascii="Cambria" w:hAnsi="Cambria" w:cstheme="minorHAnsi"/>
          <w:sz w:val="24"/>
          <w:szCs w:val="24"/>
        </w:rPr>
      </w:pPr>
    </w:p>
    <w:p w14:paraId="6A9DDAA1" w14:textId="621390AF" w:rsidR="0EA6CBD3" w:rsidRDefault="0EA6CBD3" w:rsidP="0EA6CBD3">
      <w:pPr>
        <w:rPr>
          <w:rFonts w:ascii="Cambria" w:hAnsi="Cambria" w:cstheme="minorBidi"/>
          <w:b/>
          <w:bCs/>
          <w:sz w:val="24"/>
          <w:szCs w:val="24"/>
        </w:rPr>
      </w:pPr>
    </w:p>
    <w:p w14:paraId="22CF5BB4" w14:textId="13600A8B" w:rsidR="0EA6CBD3" w:rsidRDefault="0EA6CBD3" w:rsidP="0EA6CBD3">
      <w:pPr>
        <w:rPr>
          <w:rFonts w:ascii="Cambria" w:hAnsi="Cambria" w:cstheme="minorBidi"/>
          <w:b/>
          <w:bCs/>
          <w:sz w:val="24"/>
          <w:szCs w:val="24"/>
        </w:rPr>
      </w:pPr>
    </w:p>
    <w:p w14:paraId="7F2CEA85" w14:textId="64351CFF" w:rsidR="0EA6CBD3" w:rsidRDefault="0EA6CBD3" w:rsidP="0EA6CBD3">
      <w:pPr>
        <w:rPr>
          <w:rFonts w:ascii="Cambria" w:hAnsi="Cambria" w:cstheme="minorBidi"/>
          <w:b/>
          <w:bCs/>
          <w:sz w:val="24"/>
          <w:szCs w:val="24"/>
        </w:rPr>
      </w:pPr>
    </w:p>
    <w:p w14:paraId="7F33B797" w14:textId="235E5C88" w:rsidR="0EA6CBD3" w:rsidRDefault="0EA6CBD3" w:rsidP="0EA6CBD3">
      <w:pPr>
        <w:rPr>
          <w:rFonts w:ascii="Cambria" w:hAnsi="Cambria" w:cstheme="minorBidi"/>
          <w:b/>
          <w:bCs/>
          <w:sz w:val="24"/>
          <w:szCs w:val="24"/>
        </w:rPr>
      </w:pPr>
    </w:p>
    <w:p w14:paraId="05B41373" w14:textId="30C0AAE9" w:rsidR="0EA6CBD3" w:rsidRDefault="0EA6CBD3" w:rsidP="0EA6CBD3">
      <w:pPr>
        <w:rPr>
          <w:rFonts w:ascii="Cambria" w:hAnsi="Cambria" w:cstheme="minorBidi"/>
          <w:b/>
          <w:bCs/>
          <w:sz w:val="24"/>
          <w:szCs w:val="24"/>
        </w:rPr>
      </w:pPr>
    </w:p>
    <w:p w14:paraId="0DA0778E" w14:textId="77777777" w:rsidR="00DD4670" w:rsidRPr="009F20A8" w:rsidRDefault="00DD4670" w:rsidP="00DD4670">
      <w:pPr>
        <w:rPr>
          <w:rFonts w:ascii="Cambria" w:hAnsi="Cambria" w:cstheme="minorHAnsi"/>
          <w:b/>
          <w:sz w:val="24"/>
          <w:szCs w:val="24"/>
        </w:rPr>
      </w:pPr>
      <w:r w:rsidRPr="009F20A8">
        <w:rPr>
          <w:rFonts w:ascii="Cambria" w:hAnsi="Cambria" w:cstheme="minorHAnsi"/>
          <w:b/>
          <w:sz w:val="24"/>
          <w:szCs w:val="24"/>
        </w:rPr>
        <w:t>CAMPUS PARKING</w:t>
      </w:r>
    </w:p>
    <w:p w14:paraId="44E871BC" w14:textId="77777777" w:rsidR="00DD4670" w:rsidRPr="009F20A8" w:rsidRDefault="00DD4670" w:rsidP="00DD4670">
      <w:pPr>
        <w:rPr>
          <w:rFonts w:ascii="Cambria" w:hAnsi="Cambria" w:cstheme="minorHAnsi"/>
          <w:sz w:val="24"/>
          <w:szCs w:val="24"/>
        </w:rPr>
      </w:pPr>
    </w:p>
    <w:p w14:paraId="34541558" w14:textId="77777777" w:rsidR="00DD4670" w:rsidRPr="009F20A8" w:rsidRDefault="00DD4670" w:rsidP="00DD4670">
      <w:pPr>
        <w:spacing w:after="240"/>
        <w:rPr>
          <w:rFonts w:ascii="Cambria" w:hAnsi="Cambria" w:cstheme="minorHAnsi"/>
          <w:sz w:val="24"/>
          <w:szCs w:val="24"/>
        </w:rPr>
      </w:pPr>
      <w:r w:rsidRPr="009F20A8">
        <w:rPr>
          <w:rFonts w:ascii="Cambria" w:hAnsi="Cambria" w:cstheme="minorHAnsi"/>
          <w:sz w:val="24"/>
          <w:szCs w:val="24"/>
        </w:rPr>
        <w:t xml:space="preserve">The College of Law does not provide parking validation for vendors. Vendors are welcome to park in the campus parking garages. The parking rates can be found at </w:t>
      </w:r>
      <w:hyperlink r:id="rId21" w:history="1">
        <w:r w:rsidRPr="009F20A8">
          <w:rPr>
            <w:rStyle w:val="Hyperlink"/>
            <w:rFonts w:ascii="Cambria" w:hAnsi="Cambria" w:cstheme="minorHAnsi"/>
            <w:sz w:val="24"/>
            <w:szCs w:val="24"/>
          </w:rPr>
          <w:t>https://inside.nku.edu/parking/visit.html</w:t>
        </w:r>
      </w:hyperlink>
      <w:r w:rsidRPr="009F20A8">
        <w:rPr>
          <w:rFonts w:ascii="Cambria" w:hAnsi="Cambria" w:cstheme="minorHAnsi"/>
          <w:sz w:val="24"/>
          <w:szCs w:val="24"/>
        </w:rPr>
        <w:t xml:space="preserve"> </w:t>
      </w:r>
    </w:p>
    <w:p w14:paraId="144A5D23" w14:textId="77777777" w:rsidR="00DD4670" w:rsidRPr="009F20A8" w:rsidRDefault="00DD4670" w:rsidP="00DD4670">
      <w:pPr>
        <w:rPr>
          <w:rFonts w:ascii="Cambria" w:hAnsi="Cambria" w:cstheme="minorHAnsi"/>
          <w:sz w:val="24"/>
          <w:szCs w:val="24"/>
        </w:rPr>
      </w:pPr>
    </w:p>
    <w:p w14:paraId="6584CF7E" w14:textId="77777777" w:rsidR="00DD4670" w:rsidRPr="009F20A8" w:rsidRDefault="00DD4670" w:rsidP="00DD4670">
      <w:pPr>
        <w:ind w:left="720"/>
        <w:rPr>
          <w:rFonts w:ascii="Cambria" w:eastAsiaTheme="minorHAnsi" w:hAnsi="Cambria" w:cstheme="minorHAnsi"/>
          <w:i/>
          <w:color w:val="1F497D"/>
          <w:sz w:val="24"/>
          <w:szCs w:val="24"/>
        </w:rPr>
      </w:pPr>
      <w:r w:rsidRPr="009F20A8">
        <w:rPr>
          <w:rFonts w:ascii="Cambria" w:hAnsi="Cambria" w:cstheme="minorHAnsi"/>
          <w:bCs/>
          <w:i/>
          <w:sz w:val="24"/>
          <w:szCs w:val="24"/>
        </w:rPr>
        <w:t>Driving Directions, Campus Map, and Parking</w:t>
      </w:r>
      <w:r w:rsidRPr="009F20A8">
        <w:rPr>
          <w:rFonts w:ascii="Cambria" w:hAnsi="Cambria" w:cstheme="minorHAnsi"/>
          <w:i/>
          <w:sz w:val="24"/>
          <w:szCs w:val="24"/>
        </w:rPr>
        <w:t xml:space="preserve">:                      </w:t>
      </w:r>
      <w:r w:rsidRPr="009F20A8">
        <w:rPr>
          <w:rFonts w:ascii="Cambria" w:hAnsi="Cambria" w:cstheme="minorHAnsi"/>
          <w:i/>
          <w:color w:val="1F497D"/>
          <w:sz w:val="24"/>
          <w:szCs w:val="24"/>
        </w:rPr>
        <w:t>               </w:t>
      </w:r>
    </w:p>
    <w:p w14:paraId="269BCA14" w14:textId="77777777" w:rsidR="00DD4670" w:rsidRPr="009F20A8" w:rsidRDefault="00076E2D" w:rsidP="00DD4670">
      <w:pPr>
        <w:spacing w:after="240"/>
        <w:ind w:left="720"/>
        <w:rPr>
          <w:rFonts w:ascii="Cambria" w:hAnsi="Cambria" w:cstheme="minorHAnsi"/>
          <w:sz w:val="24"/>
          <w:szCs w:val="24"/>
        </w:rPr>
      </w:pPr>
      <w:hyperlink r:id="rId22" w:anchor="!UMAP_2016042711391" w:history="1">
        <w:r w:rsidR="00DD4670" w:rsidRPr="009F20A8">
          <w:rPr>
            <w:rStyle w:val="Hyperlink"/>
            <w:rFonts w:ascii="Cambria" w:hAnsi="Cambria" w:cstheme="minorHAnsi"/>
            <w:sz w:val="24"/>
            <w:szCs w:val="24"/>
          </w:rPr>
          <w:t>https://map.nku.edu/#!UMAP_2016042711391</w:t>
        </w:r>
      </w:hyperlink>
      <w:proofErr w:type="gramStart"/>
      <w:r w:rsidR="00DD4670" w:rsidRPr="009F20A8">
        <w:rPr>
          <w:rFonts w:ascii="Cambria" w:hAnsi="Cambria" w:cstheme="minorHAnsi"/>
          <w:sz w:val="24"/>
          <w:szCs w:val="24"/>
        </w:rPr>
        <w:t>   (</w:t>
      </w:r>
      <w:proofErr w:type="gramEnd"/>
      <w:r w:rsidR="00DD4670" w:rsidRPr="009F20A8">
        <w:rPr>
          <w:rFonts w:ascii="Cambria" w:hAnsi="Cambria" w:cstheme="minorHAnsi"/>
          <w:i/>
          <w:iCs/>
          <w:sz w:val="24"/>
          <w:szCs w:val="24"/>
        </w:rPr>
        <w:t xml:space="preserve">the most convenient garage to Nunn Hall is the Kenton Drive Garage). </w:t>
      </w:r>
    </w:p>
    <w:p w14:paraId="7126290A" w14:textId="0A7124A3" w:rsidR="00DD4670" w:rsidRPr="009F20A8" w:rsidRDefault="00DD4670" w:rsidP="0ED4B4EA">
      <w:pPr>
        <w:ind w:left="720"/>
        <w:rPr>
          <w:rFonts w:ascii="Cambria" w:hAnsi="Cambria" w:cstheme="minorBidi"/>
          <w:sz w:val="24"/>
          <w:szCs w:val="24"/>
        </w:rPr>
      </w:pPr>
      <w:r w:rsidRPr="0ED4B4EA">
        <w:rPr>
          <w:rFonts w:ascii="Cambria" w:hAnsi="Cambria" w:cstheme="minorBidi"/>
          <w:sz w:val="24"/>
          <w:szCs w:val="24"/>
        </w:rPr>
        <w:t xml:space="preserve">Accessibility map: </w:t>
      </w:r>
      <w:hyperlink r:id="rId23">
        <w:r w:rsidRPr="0ED4B4EA">
          <w:rPr>
            <w:rStyle w:val="Hyperlink"/>
            <w:rFonts w:ascii="Cambria" w:hAnsi="Cambria" w:cstheme="minorBidi"/>
            <w:sz w:val="24"/>
            <w:szCs w:val="24"/>
          </w:rPr>
          <w:t>https://nku.hostexp.com/MC160588-Accessibility-Map-UpdateJune17.pdf</w:t>
        </w:r>
      </w:hyperlink>
      <w:r w:rsidRPr="0ED4B4EA">
        <w:rPr>
          <w:rFonts w:ascii="Cambria" w:hAnsi="Cambria" w:cstheme="minorBidi"/>
          <w:sz w:val="24"/>
          <w:szCs w:val="24"/>
        </w:rPr>
        <w:t xml:space="preserve"> (Kenton Drive Garage #42 and Nunn Hall #15)</w:t>
      </w:r>
    </w:p>
    <w:p w14:paraId="41BDD1E7" w14:textId="0A7124A3" w:rsidR="0ED4B4EA" w:rsidRDefault="0ED4B4EA" w:rsidP="0ED4B4EA">
      <w:pPr>
        <w:ind w:left="720"/>
        <w:rPr>
          <w:rFonts w:ascii="Cambria" w:hAnsi="Cambria" w:cstheme="minorBidi"/>
          <w:sz w:val="24"/>
          <w:szCs w:val="24"/>
        </w:rPr>
      </w:pPr>
    </w:p>
    <w:p w14:paraId="2A92294E" w14:textId="0A7124A3" w:rsidR="0ED4B4EA" w:rsidRDefault="0ED4B4EA" w:rsidP="0ED4B4EA">
      <w:pPr>
        <w:ind w:left="720"/>
        <w:rPr>
          <w:rFonts w:ascii="Cambria" w:hAnsi="Cambria" w:cstheme="minorBidi"/>
          <w:sz w:val="24"/>
          <w:szCs w:val="24"/>
        </w:rPr>
      </w:pPr>
    </w:p>
    <w:p w14:paraId="6605E785" w14:textId="0A7124A3" w:rsidR="0ED4B4EA" w:rsidRDefault="0ED4B4EA" w:rsidP="0ED4B4EA">
      <w:pPr>
        <w:ind w:left="720"/>
        <w:rPr>
          <w:rFonts w:ascii="Cambria" w:hAnsi="Cambria" w:cstheme="minorBidi"/>
          <w:sz w:val="24"/>
          <w:szCs w:val="24"/>
        </w:rPr>
      </w:pPr>
    </w:p>
    <w:p w14:paraId="52BD15B1" w14:textId="0A7124A3" w:rsidR="0ED4B4EA" w:rsidRDefault="0ED4B4EA" w:rsidP="0ED4B4EA">
      <w:pPr>
        <w:ind w:left="720"/>
        <w:rPr>
          <w:rFonts w:ascii="Cambria" w:hAnsi="Cambria" w:cstheme="minorBidi"/>
          <w:sz w:val="24"/>
          <w:szCs w:val="24"/>
        </w:rPr>
      </w:pPr>
    </w:p>
    <w:p w14:paraId="4BEE1AE4" w14:textId="6F5B5860" w:rsidR="0EA6CBD3" w:rsidRDefault="0EA6CBD3">
      <w:r>
        <w:br w:type="page"/>
      </w:r>
    </w:p>
    <w:p w14:paraId="307691DF" w14:textId="0A7124A3" w:rsidR="0ED4B4EA" w:rsidRDefault="0ED4B4EA" w:rsidP="0ED4B4EA">
      <w:pPr>
        <w:ind w:left="720"/>
        <w:rPr>
          <w:rFonts w:ascii="Cambria" w:hAnsi="Cambria" w:cstheme="minorBidi"/>
          <w:sz w:val="24"/>
          <w:szCs w:val="24"/>
        </w:rPr>
      </w:pPr>
    </w:p>
    <w:p w14:paraId="0B00A878" w14:textId="3F04402E" w:rsidR="0ED4B4EA" w:rsidRDefault="0ED4B4EA" w:rsidP="0ED4B4EA">
      <w:pPr>
        <w:ind w:left="720"/>
        <w:rPr>
          <w:rFonts w:ascii="Cambria" w:hAnsi="Cambria" w:cstheme="minorBidi"/>
          <w:sz w:val="24"/>
          <w:szCs w:val="24"/>
        </w:rPr>
      </w:pPr>
    </w:p>
    <w:p w14:paraId="738610EB" w14:textId="77777777" w:rsidR="00DD4670" w:rsidRPr="009F20A8" w:rsidRDefault="00DD4670" w:rsidP="00DD4670">
      <w:pPr>
        <w:rPr>
          <w:rFonts w:ascii="Cambria" w:hAnsi="Cambria" w:cstheme="minorHAnsi"/>
          <w:sz w:val="24"/>
          <w:szCs w:val="24"/>
        </w:rPr>
      </w:pPr>
    </w:p>
    <w:p w14:paraId="637805D2" w14:textId="77777777" w:rsidR="00DD4670" w:rsidRPr="009F20A8" w:rsidRDefault="00DD4670" w:rsidP="00DD4670">
      <w:pPr>
        <w:pBdr>
          <w:bottom w:val="single" w:sz="12" w:space="1" w:color="auto"/>
        </w:pBdr>
        <w:rPr>
          <w:rFonts w:ascii="Cambria" w:hAnsi="Cambria" w:cstheme="minorHAnsi"/>
          <w:sz w:val="24"/>
          <w:szCs w:val="24"/>
        </w:rPr>
      </w:pPr>
    </w:p>
    <w:p w14:paraId="463F29E8" w14:textId="77777777" w:rsidR="00DD4670" w:rsidRDefault="00DD4670" w:rsidP="00DD4670">
      <w:pPr>
        <w:rPr>
          <w:rFonts w:ascii="Cambria" w:hAnsi="Cambria" w:cstheme="minorHAnsi"/>
          <w:sz w:val="24"/>
          <w:szCs w:val="24"/>
        </w:rPr>
      </w:pPr>
    </w:p>
    <w:p w14:paraId="59DB453E" w14:textId="77777777" w:rsidR="00DD4670" w:rsidRDefault="00DD4670" w:rsidP="00DD4670">
      <w:pPr>
        <w:jc w:val="center"/>
        <w:rPr>
          <w:rFonts w:ascii="Cambria" w:hAnsi="Cambria" w:cstheme="minorHAnsi"/>
          <w:b/>
          <w:sz w:val="24"/>
          <w:szCs w:val="24"/>
        </w:rPr>
      </w:pPr>
      <w:r w:rsidRPr="00DD4670">
        <w:rPr>
          <w:rFonts w:ascii="Cambria" w:hAnsi="Cambria" w:cstheme="minorHAnsi"/>
          <w:b/>
          <w:sz w:val="24"/>
          <w:szCs w:val="24"/>
        </w:rPr>
        <w:t>College of Law Contacts</w:t>
      </w:r>
    </w:p>
    <w:p w14:paraId="3B7B4B86" w14:textId="77777777" w:rsidR="00DD4670" w:rsidRDefault="00DD4670" w:rsidP="00DD4670">
      <w:pPr>
        <w:pBdr>
          <w:bottom w:val="single" w:sz="12" w:space="1" w:color="auto"/>
        </w:pBdr>
        <w:jc w:val="center"/>
        <w:rPr>
          <w:rFonts w:ascii="Cambria" w:hAnsi="Cambria" w:cstheme="minorHAnsi"/>
          <w:b/>
          <w:sz w:val="24"/>
          <w:szCs w:val="24"/>
        </w:rPr>
      </w:pPr>
    </w:p>
    <w:p w14:paraId="3A0FF5F2" w14:textId="77777777" w:rsidR="00DD4670" w:rsidRDefault="00DD4670" w:rsidP="00DD4670">
      <w:pPr>
        <w:sectPr w:rsidR="00DD4670" w:rsidSect="00061189">
          <w:footerReference w:type="default" r:id="rId24"/>
          <w:pgSz w:w="12240" w:h="15840"/>
          <w:pgMar w:top="1440" w:right="1440" w:bottom="1440" w:left="1440" w:header="720" w:footer="720" w:gutter="0"/>
          <w:cols w:space="720"/>
        </w:sectPr>
      </w:pPr>
    </w:p>
    <w:p w14:paraId="5630AD66" w14:textId="77777777" w:rsidR="00DD4670" w:rsidRDefault="00DD4670" w:rsidP="00DD4670"/>
    <w:p w14:paraId="59A2F1CB" w14:textId="77777777" w:rsidR="00DD4670" w:rsidRPr="00DD4670" w:rsidRDefault="00DD4670" w:rsidP="00DD4670">
      <w:pPr>
        <w:rPr>
          <w:rFonts w:ascii="Cambria" w:hAnsi="Cambria" w:cstheme="minorHAnsi"/>
          <w:b/>
          <w:sz w:val="24"/>
          <w:szCs w:val="24"/>
        </w:rPr>
      </w:pPr>
      <w:r w:rsidRPr="00DD4670">
        <w:rPr>
          <w:rFonts w:ascii="Cambria" w:hAnsi="Cambria" w:cstheme="minorHAnsi"/>
          <w:b/>
          <w:sz w:val="24"/>
          <w:szCs w:val="24"/>
        </w:rPr>
        <w:t>Office of Academic Success and Bar Support</w:t>
      </w:r>
    </w:p>
    <w:p w14:paraId="3A80AD3E" w14:textId="77777777" w:rsidR="00DD4670" w:rsidRDefault="00DD4670" w:rsidP="00DD4670">
      <w:pPr>
        <w:pStyle w:val="ListParagraph"/>
        <w:numPr>
          <w:ilvl w:val="0"/>
          <w:numId w:val="3"/>
        </w:numPr>
        <w:rPr>
          <w:rFonts w:ascii="Cambria" w:hAnsi="Cambria" w:cstheme="minorHAnsi"/>
          <w:sz w:val="24"/>
          <w:szCs w:val="24"/>
        </w:rPr>
      </w:pPr>
      <w:r w:rsidRPr="161748E4">
        <w:rPr>
          <w:rFonts w:ascii="Cambria" w:hAnsi="Cambria" w:cstheme="minorBidi"/>
          <w:sz w:val="24"/>
          <w:szCs w:val="24"/>
        </w:rPr>
        <w:t>Chris Polito | politoc1@nku.edu</w:t>
      </w:r>
    </w:p>
    <w:p w14:paraId="61829076" w14:textId="77777777" w:rsidR="00DD4670" w:rsidRDefault="00DD4670" w:rsidP="00DD4670">
      <w:pPr>
        <w:rPr>
          <w:rFonts w:ascii="Cambria" w:hAnsi="Cambria" w:cstheme="minorHAnsi"/>
          <w:sz w:val="24"/>
          <w:szCs w:val="24"/>
        </w:rPr>
      </w:pPr>
    </w:p>
    <w:p w14:paraId="6CA41412" w14:textId="77777777" w:rsidR="00DD4670" w:rsidRDefault="00DD4670" w:rsidP="00DD4670">
      <w:pPr>
        <w:rPr>
          <w:rFonts w:ascii="Cambria" w:hAnsi="Cambria" w:cstheme="minorHAnsi"/>
          <w:b/>
          <w:sz w:val="24"/>
          <w:szCs w:val="24"/>
        </w:rPr>
      </w:pPr>
      <w:r>
        <w:rPr>
          <w:rFonts w:ascii="Cambria" w:hAnsi="Cambria" w:cstheme="minorHAnsi"/>
          <w:b/>
          <w:sz w:val="24"/>
          <w:szCs w:val="24"/>
        </w:rPr>
        <w:t>Office of Student Affairs</w:t>
      </w:r>
    </w:p>
    <w:p w14:paraId="08547C54" w14:textId="77777777" w:rsidR="00DD4670" w:rsidRPr="00DD4670" w:rsidRDefault="00DD4670" w:rsidP="00DD4670">
      <w:pPr>
        <w:pStyle w:val="ListParagraph"/>
        <w:numPr>
          <w:ilvl w:val="0"/>
          <w:numId w:val="3"/>
        </w:numPr>
        <w:rPr>
          <w:rFonts w:ascii="Cambria" w:hAnsi="Cambria" w:cstheme="minorHAnsi"/>
          <w:b/>
          <w:sz w:val="24"/>
          <w:szCs w:val="24"/>
        </w:rPr>
      </w:pPr>
      <w:r w:rsidRPr="161748E4">
        <w:rPr>
          <w:rFonts w:ascii="Cambria" w:hAnsi="Cambria" w:cstheme="minorBidi"/>
          <w:sz w:val="24"/>
          <w:szCs w:val="24"/>
        </w:rPr>
        <w:t xml:space="preserve">Ashley Siemer | graya4@nku.edu </w:t>
      </w:r>
    </w:p>
    <w:p w14:paraId="2BA226A1" w14:textId="77777777" w:rsidR="00DD4670" w:rsidRDefault="00DD4670" w:rsidP="00DD4670">
      <w:pPr>
        <w:rPr>
          <w:rFonts w:ascii="Cambria" w:hAnsi="Cambria" w:cstheme="minorHAnsi"/>
          <w:b/>
          <w:sz w:val="24"/>
          <w:szCs w:val="24"/>
        </w:rPr>
      </w:pPr>
    </w:p>
    <w:p w14:paraId="363536A5" w14:textId="77777777" w:rsidR="00DD4670" w:rsidRPr="00DD4670" w:rsidRDefault="00DD4670" w:rsidP="00DD4670">
      <w:pPr>
        <w:rPr>
          <w:rFonts w:ascii="Cambria" w:hAnsi="Cambria" w:cstheme="minorHAnsi"/>
          <w:b/>
          <w:sz w:val="24"/>
          <w:szCs w:val="24"/>
        </w:rPr>
      </w:pPr>
      <w:r w:rsidRPr="00DD4670">
        <w:rPr>
          <w:rFonts w:ascii="Cambria" w:hAnsi="Cambria" w:cstheme="minorHAnsi"/>
          <w:b/>
          <w:sz w:val="24"/>
          <w:szCs w:val="24"/>
        </w:rPr>
        <w:t>Chase Law Library</w:t>
      </w:r>
    </w:p>
    <w:p w14:paraId="066068CA" w14:textId="469CF323" w:rsidR="00DD4670" w:rsidRPr="00DD4670" w:rsidRDefault="58E31BD5" w:rsidP="161748E4">
      <w:pPr>
        <w:pStyle w:val="ListParagraph"/>
        <w:numPr>
          <w:ilvl w:val="0"/>
          <w:numId w:val="3"/>
        </w:numPr>
        <w:jc w:val="left"/>
        <w:rPr>
          <w:rFonts w:ascii="Cambria" w:hAnsi="Cambria" w:cstheme="minorBidi"/>
          <w:b/>
          <w:bCs/>
          <w:sz w:val="24"/>
          <w:szCs w:val="24"/>
        </w:rPr>
      </w:pPr>
      <w:r w:rsidRPr="161748E4">
        <w:rPr>
          <w:rFonts w:ascii="Cambria" w:hAnsi="Cambria" w:cstheme="minorBidi"/>
          <w:sz w:val="24"/>
          <w:szCs w:val="24"/>
        </w:rPr>
        <w:t>Tobe Liebert</w:t>
      </w:r>
      <w:r w:rsidR="00DD4670" w:rsidRPr="161748E4">
        <w:rPr>
          <w:rFonts w:ascii="Cambria" w:hAnsi="Cambria" w:cstheme="minorBidi"/>
          <w:sz w:val="24"/>
          <w:szCs w:val="24"/>
        </w:rPr>
        <w:t xml:space="preserve"> | </w:t>
      </w:r>
      <w:r w:rsidR="5903BD9A" w:rsidRPr="161748E4">
        <w:rPr>
          <w:rFonts w:ascii="Cambria" w:hAnsi="Cambria" w:cstheme="minorBidi"/>
          <w:sz w:val="24"/>
          <w:szCs w:val="24"/>
        </w:rPr>
        <w:t>liebertl1@nku.edu</w:t>
      </w:r>
    </w:p>
    <w:p w14:paraId="17AD93B2" w14:textId="77777777" w:rsidR="00DD4670" w:rsidRPr="00FD4CA7" w:rsidRDefault="00DD4670" w:rsidP="00DD4670">
      <w:pPr>
        <w:rPr>
          <w:rFonts w:ascii="Cambria" w:hAnsi="Cambria" w:cstheme="minorHAnsi"/>
          <w:sz w:val="24"/>
          <w:szCs w:val="24"/>
        </w:rPr>
        <w:sectPr w:rsidR="00DD4670" w:rsidRPr="00FD4CA7" w:rsidSect="00DD4670">
          <w:type w:val="continuous"/>
          <w:pgSz w:w="12240" w:h="15840"/>
          <w:pgMar w:top="1440" w:right="1440" w:bottom="1440" w:left="1440" w:header="720" w:footer="720" w:gutter="0"/>
          <w:cols w:space="720"/>
        </w:sectPr>
      </w:pPr>
    </w:p>
    <w:p w14:paraId="0DE4B5B7" w14:textId="77777777" w:rsidR="000173B1" w:rsidRDefault="000173B1" w:rsidP="000173B1"/>
    <w:sectPr w:rsidR="000173B1" w:rsidSect="00653AC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04FF1" w14:textId="77777777" w:rsidR="00DD4670" w:rsidRDefault="00DD4670" w:rsidP="00DD4670">
      <w:r>
        <w:separator/>
      </w:r>
    </w:p>
  </w:endnote>
  <w:endnote w:type="continuationSeparator" w:id="0">
    <w:p w14:paraId="2DBF0D7D" w14:textId="77777777" w:rsidR="00DD4670" w:rsidRDefault="00DD4670" w:rsidP="00DD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72138E15" w14:paraId="7F47F6FA" w14:textId="77777777" w:rsidTr="72138E15">
      <w:trPr>
        <w:trHeight w:val="300"/>
      </w:trPr>
      <w:tc>
        <w:tcPr>
          <w:tcW w:w="3120" w:type="dxa"/>
        </w:tcPr>
        <w:p w14:paraId="1C67EF1E" w14:textId="6267C302" w:rsidR="72138E15" w:rsidRDefault="72138E15" w:rsidP="72138E15">
          <w:pPr>
            <w:pStyle w:val="Header"/>
            <w:ind w:left="-115"/>
          </w:pPr>
        </w:p>
      </w:tc>
      <w:tc>
        <w:tcPr>
          <w:tcW w:w="3120" w:type="dxa"/>
        </w:tcPr>
        <w:p w14:paraId="4AE8158F" w14:textId="34017F22" w:rsidR="72138E15" w:rsidRDefault="72138E15" w:rsidP="72138E15">
          <w:pPr>
            <w:pStyle w:val="Header"/>
            <w:jc w:val="center"/>
          </w:pPr>
        </w:p>
      </w:tc>
      <w:tc>
        <w:tcPr>
          <w:tcW w:w="3120" w:type="dxa"/>
        </w:tcPr>
        <w:p w14:paraId="4953CC02" w14:textId="4F7B32F7" w:rsidR="72138E15" w:rsidRDefault="72138E15" w:rsidP="72138E15">
          <w:pPr>
            <w:pStyle w:val="Header"/>
            <w:ind w:right="-115"/>
            <w:jc w:val="right"/>
          </w:pPr>
        </w:p>
      </w:tc>
    </w:tr>
  </w:tbl>
  <w:p w14:paraId="4A8AB031" w14:textId="7076D078" w:rsidR="72138E15" w:rsidRDefault="72138E15" w:rsidP="72138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2939738"/>
      <w:docPartObj>
        <w:docPartGallery w:val="Page Numbers (Bottom of Page)"/>
        <w:docPartUnique/>
      </w:docPartObj>
    </w:sdtPr>
    <w:sdtEndPr/>
    <w:sdtContent>
      <w:p w14:paraId="0EBA33F7" w14:textId="77777777" w:rsidR="00E854D4" w:rsidRDefault="000173B1">
        <w:pPr>
          <w:pStyle w:val="Footer"/>
        </w:pPr>
        <w:r>
          <w:rPr>
            <w:noProof/>
          </w:rPr>
          <mc:AlternateContent>
            <mc:Choice Requires="wps">
              <w:drawing>
                <wp:anchor distT="0" distB="0" distL="114300" distR="114300" simplePos="0" relativeHeight="251660288" behindDoc="0" locked="0" layoutInCell="1" allowOverlap="1" wp14:anchorId="70D47CED" wp14:editId="22C9757A">
                  <wp:simplePos x="0" y="0"/>
                  <wp:positionH relativeFrom="margin">
                    <wp:align>center</wp:align>
                  </wp:positionH>
                  <wp:positionV relativeFrom="bottomMargin">
                    <wp:align>center</wp:align>
                  </wp:positionV>
                  <wp:extent cx="551815" cy="238760"/>
                  <wp:effectExtent l="19050" t="19050" r="19685" b="18415"/>
                  <wp:wrapNone/>
                  <wp:docPr id="4" name="Double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F8720F2" w14:textId="77777777" w:rsidR="00E854D4" w:rsidRDefault="000173B1">
                              <w:pPr>
                                <w:jc w:val="center"/>
                              </w:pPr>
                              <w:r>
                                <w:fldChar w:fldCharType="begin"/>
                              </w:r>
                              <w:r>
                                <w:instrText xml:space="preserve"> PAGE    \* MERGEFORMAT </w:instrText>
                              </w:r>
                              <w:r>
                                <w:fldChar w:fldCharType="separate"/>
                              </w:r>
                              <w:r>
                                <w:rPr>
                                  <w:noProof/>
                                </w:rPr>
                                <w:t>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xmlns:wp14="http://schemas.microsoft.com/office/word/2010/wordml" xmlns:a14="http://schemas.microsoft.com/office/drawing/2010/main" xmlns:a="http://schemas.openxmlformats.org/drawingml/2006/main">
              <w:pict w14:anchorId="50856BE5">
                <v:shapetype id="_x0000_t185" coordsize="21600,21600" filled="f" o:spt="185" adj="3600" path="m@0,nfqx0@0l0@2qy@0,21600em@1,nfqx21600@0l21600@2qy@1,21600em@0,nsqx0@0l0@2qy@0,21600l@1,21600qx21600@2l21600@0qy@1,xe" w14:anchorId="70D47CED">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Double Bracket 4"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spid="_x0000_s1026" filled="t" strokecolor="gray" strokeweight="2.25pt"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dtsJkzgCAABqBAAADgAAAAAAAAAA&#10;AAAAAAAuAgAAZHJzL2Uyb0RvYy54bWxQSwECLQAUAAYACAAAACEA/y8q6t4AAAADAQAADwAAAAAA&#10;AAAAAAAAAACSBAAAZHJzL2Rvd25yZXYueG1sUEsFBgAAAAAEAAQA8wAAAJ0FAAAAAA==&#10;">
                  <v:textbox inset=",0,,0">
                    <w:txbxContent>
                      <w:p w:rsidR="00E854D4" w:rsidRDefault="000173B1" w14:paraId="1728E3C4" wp14:textId="77777777">
                        <w:pPr>
                          <w:jc w:val="center"/>
                        </w:pPr>
                        <w:r>
                          <w:fldChar w:fldCharType="begin"/>
                        </w:r>
                        <w:r>
                          <w:instrText xml:space="preserve"> PAGE    \* MERGEFORMAT </w:instrText>
                        </w:r>
                        <w:r>
                          <w:fldChar w:fldCharType="separate"/>
                        </w:r>
                        <w:r>
                          <w:rPr>
                            <w:noProof/>
                          </w:rPr>
                          <w:t>5</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25AC9A05" wp14:editId="699D7D58">
                  <wp:simplePos x="0" y="0"/>
                  <wp:positionH relativeFrom="margin">
                    <wp:align>center</wp:align>
                  </wp:positionH>
                  <wp:positionV relativeFrom="bottomMargin">
                    <wp:align>center</wp:align>
                  </wp:positionV>
                  <wp:extent cx="5518150" cy="0"/>
                  <wp:effectExtent l="9525" t="9525" r="635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p14="http://schemas.microsoft.com/office/word/2010/wordml" xmlns:a14="http://schemas.microsoft.com/office/drawing/2010/main" xmlns:a="http://schemas.openxmlformats.org/drawingml/2006/main">
              <w:pict w14:anchorId="5AA04356">
                <v:shapetype id="_x0000_t32" coordsize="21600,21600" o:oned="t" filled="f" o:spt="32" path="m,l21600,21600e" w14:anchorId="2BD658CD">
                  <v:path fillok="f" arrowok="t" o:connecttype="none"/>
                  <o:lock v:ext="edit" shapetype="t"/>
                </v:shapetype>
                <v:shape id="Straight Arrow Connector 3"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spid="_x0000_s1026" strokecolor="gray"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a+iB2CcCAABLBAAADgAAAAAAAAAAAAAAAAAuAgAAZHJzL2Uyb0RvYy54bWxQ&#10;SwECLQAUAAYACAAAACEA9aZN19cAAAACAQAADwAAAAAAAAAAAAAAAACBBAAAZHJzL2Rvd25yZXYu&#10;eG1sUEsFBgAAAAAEAAQA8wAAAIUFAAAAAA==&#10;">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2F1B3" w14:textId="77777777" w:rsidR="00DD4670" w:rsidRDefault="00DD4670" w:rsidP="00DD4670">
      <w:r>
        <w:separator/>
      </w:r>
    </w:p>
  </w:footnote>
  <w:footnote w:type="continuationSeparator" w:id="0">
    <w:p w14:paraId="02F2C34E" w14:textId="77777777" w:rsidR="00DD4670" w:rsidRDefault="00DD4670" w:rsidP="00DD4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64265" w14:textId="70AB87CD" w:rsidR="000173B1" w:rsidRPr="000173B1" w:rsidRDefault="000173B1" w:rsidP="72138E15">
    <w:pPr>
      <w:pStyle w:val="Header"/>
      <w:rPr>
        <w:i/>
        <w:iCs/>
      </w:rPr>
    </w:pPr>
    <w:r>
      <w:rPr>
        <w:i/>
      </w:rPr>
      <w:ptab w:relativeTo="margin" w:alignment="right" w:leader="none"/>
    </w:r>
    <w:r w:rsidR="72138E15" w:rsidRPr="72138E15">
      <w:rPr>
        <w:i/>
        <w:iCs/>
      </w:rPr>
      <w:t>E-Date: June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C5F33"/>
    <w:multiLevelType w:val="hybridMultilevel"/>
    <w:tmpl w:val="742063B2"/>
    <w:lvl w:ilvl="0" w:tplc="BCF20F5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3BE1C4F"/>
    <w:multiLevelType w:val="hybridMultilevel"/>
    <w:tmpl w:val="1D3AA190"/>
    <w:lvl w:ilvl="0" w:tplc="BF2A4FFE">
      <w:start w:val="8"/>
      <w:numFmt w:val="bullet"/>
      <w:lvlText w:val=""/>
      <w:lvlJc w:val="left"/>
      <w:pPr>
        <w:ind w:left="1080" w:hanging="360"/>
      </w:pPr>
      <w:rPr>
        <w:rFonts w:ascii="Symbol" w:eastAsia="Calibri" w:hAnsi="Symbol" w:cstheme="minorHAns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2A0F60"/>
    <w:multiLevelType w:val="hybridMultilevel"/>
    <w:tmpl w:val="3DDEE9A2"/>
    <w:lvl w:ilvl="0" w:tplc="A59A7A82">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NLAwNDKyMDA3NzBS0lEKTi0uzszPAykwrAUAe/WroywAAAA="/>
  </w:docVars>
  <w:rsids>
    <w:rsidRoot w:val="00DD4670"/>
    <w:rsid w:val="000173B1"/>
    <w:rsid w:val="00076E2D"/>
    <w:rsid w:val="00496CF8"/>
    <w:rsid w:val="009A29A0"/>
    <w:rsid w:val="00DD4670"/>
    <w:rsid w:val="00FF1EBD"/>
    <w:rsid w:val="07100C3F"/>
    <w:rsid w:val="07DB8588"/>
    <w:rsid w:val="0EA6CBD3"/>
    <w:rsid w:val="0ED4B4EA"/>
    <w:rsid w:val="161748E4"/>
    <w:rsid w:val="1728EB4C"/>
    <w:rsid w:val="18772078"/>
    <w:rsid w:val="1EF559A8"/>
    <w:rsid w:val="2A8D15E8"/>
    <w:rsid w:val="324F4ED1"/>
    <w:rsid w:val="3A9C4963"/>
    <w:rsid w:val="49507F07"/>
    <w:rsid w:val="54D6F9AD"/>
    <w:rsid w:val="58E31BD5"/>
    <w:rsid w:val="5903BD9A"/>
    <w:rsid w:val="591B85BF"/>
    <w:rsid w:val="5A4103F0"/>
    <w:rsid w:val="5AFB1E1F"/>
    <w:rsid w:val="657D8A81"/>
    <w:rsid w:val="6CAF3569"/>
    <w:rsid w:val="72138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08CE"/>
  <w15:chartTrackingRefBased/>
  <w15:docId w15:val="{CD599AD6-43E4-4F7F-A09F-7D32F774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D4670"/>
    <w:pPr>
      <w:widowControl w:val="0"/>
      <w:autoSpaceDE w:val="0"/>
      <w:autoSpaceDN w:val="0"/>
      <w:spacing w:after="0" w:line="240" w:lineRule="auto"/>
    </w:pPr>
    <w:rPr>
      <w:rFonts w:ascii="Calibri" w:eastAsia="Calibri" w:hAnsi="Calibri" w:cs="Calibri"/>
    </w:rPr>
  </w:style>
  <w:style w:type="paragraph" w:styleId="Heading4">
    <w:name w:val="heading 4"/>
    <w:basedOn w:val="Normal"/>
    <w:link w:val="Heading4Char"/>
    <w:uiPriority w:val="9"/>
    <w:qFormat/>
    <w:rsid w:val="00DD4670"/>
    <w:pPr>
      <w:widowControl/>
      <w:autoSpaceDE/>
      <w:autoSpaceDN/>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D4670"/>
    <w:pPr>
      <w:jc w:val="both"/>
    </w:pPr>
    <w:rPr>
      <w:sz w:val="24"/>
      <w:szCs w:val="24"/>
    </w:rPr>
  </w:style>
  <w:style w:type="character" w:customStyle="1" w:styleId="BodyTextChar">
    <w:name w:val="Body Text Char"/>
    <w:basedOn w:val="DefaultParagraphFont"/>
    <w:link w:val="BodyText"/>
    <w:uiPriority w:val="1"/>
    <w:rsid w:val="00DD4670"/>
    <w:rPr>
      <w:rFonts w:ascii="Calibri" w:eastAsia="Calibri" w:hAnsi="Calibri" w:cs="Calibri"/>
      <w:sz w:val="24"/>
      <w:szCs w:val="24"/>
    </w:rPr>
  </w:style>
  <w:style w:type="paragraph" w:styleId="Title">
    <w:name w:val="Title"/>
    <w:basedOn w:val="Normal"/>
    <w:link w:val="TitleChar"/>
    <w:uiPriority w:val="1"/>
    <w:qFormat/>
    <w:rsid w:val="00DD4670"/>
    <w:pPr>
      <w:spacing w:line="436" w:lineRule="exact"/>
      <w:ind w:left="241" w:right="242"/>
      <w:jc w:val="center"/>
    </w:pPr>
    <w:rPr>
      <w:sz w:val="36"/>
      <w:szCs w:val="36"/>
    </w:rPr>
  </w:style>
  <w:style w:type="character" w:customStyle="1" w:styleId="TitleChar">
    <w:name w:val="Title Char"/>
    <w:basedOn w:val="DefaultParagraphFont"/>
    <w:link w:val="Title"/>
    <w:uiPriority w:val="1"/>
    <w:rsid w:val="00DD4670"/>
    <w:rPr>
      <w:rFonts w:ascii="Calibri" w:eastAsia="Calibri" w:hAnsi="Calibri" w:cs="Calibri"/>
      <w:sz w:val="36"/>
      <w:szCs w:val="36"/>
    </w:rPr>
  </w:style>
  <w:style w:type="paragraph" w:styleId="ListParagraph">
    <w:name w:val="List Paragraph"/>
    <w:basedOn w:val="Normal"/>
    <w:uiPriority w:val="34"/>
    <w:qFormat/>
    <w:rsid w:val="00DD4670"/>
    <w:pPr>
      <w:ind w:left="1560" w:hanging="360"/>
      <w:jc w:val="both"/>
    </w:pPr>
  </w:style>
  <w:style w:type="character" w:styleId="Hyperlink">
    <w:name w:val="Hyperlink"/>
    <w:basedOn w:val="DefaultParagraphFont"/>
    <w:uiPriority w:val="99"/>
    <w:unhideWhenUsed/>
    <w:rsid w:val="00DD4670"/>
    <w:rPr>
      <w:color w:val="0563C1" w:themeColor="hyperlink"/>
      <w:u w:val="single"/>
    </w:rPr>
  </w:style>
  <w:style w:type="paragraph" w:styleId="Footer">
    <w:name w:val="footer"/>
    <w:basedOn w:val="Normal"/>
    <w:link w:val="FooterChar"/>
    <w:uiPriority w:val="99"/>
    <w:unhideWhenUsed/>
    <w:rsid w:val="00DD4670"/>
    <w:pPr>
      <w:tabs>
        <w:tab w:val="center" w:pos="4680"/>
        <w:tab w:val="right" w:pos="9360"/>
      </w:tabs>
    </w:pPr>
  </w:style>
  <w:style w:type="character" w:customStyle="1" w:styleId="FooterChar">
    <w:name w:val="Footer Char"/>
    <w:basedOn w:val="DefaultParagraphFont"/>
    <w:link w:val="Footer"/>
    <w:uiPriority w:val="99"/>
    <w:rsid w:val="00DD4670"/>
    <w:rPr>
      <w:rFonts w:ascii="Calibri" w:eastAsia="Calibri" w:hAnsi="Calibri" w:cs="Calibri"/>
    </w:rPr>
  </w:style>
  <w:style w:type="paragraph" w:styleId="Header">
    <w:name w:val="header"/>
    <w:basedOn w:val="Normal"/>
    <w:link w:val="HeaderChar"/>
    <w:uiPriority w:val="99"/>
    <w:unhideWhenUsed/>
    <w:rsid w:val="00DD4670"/>
    <w:pPr>
      <w:tabs>
        <w:tab w:val="center" w:pos="4680"/>
        <w:tab w:val="right" w:pos="9360"/>
      </w:tabs>
    </w:pPr>
  </w:style>
  <w:style w:type="character" w:customStyle="1" w:styleId="HeaderChar">
    <w:name w:val="Header Char"/>
    <w:basedOn w:val="DefaultParagraphFont"/>
    <w:link w:val="Header"/>
    <w:uiPriority w:val="99"/>
    <w:rsid w:val="00DD4670"/>
    <w:rPr>
      <w:rFonts w:ascii="Calibri" w:eastAsia="Calibri" w:hAnsi="Calibri" w:cs="Calibri"/>
    </w:rPr>
  </w:style>
  <w:style w:type="character" w:customStyle="1" w:styleId="Heading4Char">
    <w:name w:val="Heading 4 Char"/>
    <w:basedOn w:val="DefaultParagraphFont"/>
    <w:link w:val="Heading4"/>
    <w:uiPriority w:val="9"/>
    <w:rsid w:val="00DD4670"/>
    <w:rPr>
      <w:rFonts w:ascii="Times New Roman" w:eastAsia="Times New Roman" w:hAnsi="Times New Roman" w:cs="Times New Roman"/>
      <w:b/>
      <w:bCs/>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81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npottelb1@nku.edu" TargetMode="External"/><Relationship Id="rId18" Type="http://schemas.openxmlformats.org/officeDocument/2006/relationships/hyperlink" Target="mailto:lawstudentaffairs@nku.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nside.nku.edu/parking/visit.html" TargetMode="External"/><Relationship Id="rId7" Type="http://schemas.openxmlformats.org/officeDocument/2006/relationships/webSettings" Target="webSettings.xml"/><Relationship Id="rId12" Type="http://schemas.openxmlformats.org/officeDocument/2006/relationships/hyperlink" Target="mailto:lawstudentaffairs@nku.edu" TargetMode="External"/><Relationship Id="rId17" Type="http://schemas.openxmlformats.org/officeDocument/2006/relationships/hyperlink" Target="mailto:lawstudentaffairs@nku.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nku.co1.qualtrics.com/jfe/form/SV_78IDKCzaySQaWS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wstudentaffairs@nku.edu"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nku.hostexp.com/MC160588-Accessibility-Map-UpdateJune17.pdf" TargetMode="External"/><Relationship Id="rId10" Type="http://schemas.openxmlformats.org/officeDocument/2006/relationships/image" Target="media/image1.jpeg"/><Relationship Id="rId19" Type="http://schemas.openxmlformats.org/officeDocument/2006/relationships/hyperlink" Target="mailto:vanpottelb1@nku.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awstudentaffairs@nku.edu" TargetMode="External"/><Relationship Id="rId22" Type="http://schemas.openxmlformats.org/officeDocument/2006/relationships/hyperlink" Target="https://map.n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E9FEDDB21F10419884B9E11DE32ABC" ma:contentTypeVersion="2" ma:contentTypeDescription="Create a new document." ma:contentTypeScope="" ma:versionID="7d655c70b9e6ce03cb32d707f2070438">
  <xsd:schema xmlns:xsd="http://www.w3.org/2001/XMLSchema" xmlns:xs="http://www.w3.org/2001/XMLSchema" xmlns:p="http://schemas.microsoft.com/office/2006/metadata/properties" xmlns:ns2="644e3d5b-f92f-44a8-ad0b-5803981cf6df" targetNamespace="http://schemas.microsoft.com/office/2006/metadata/properties" ma:root="true" ma:fieldsID="7f38a812408e7ebdc08a4c0ad971cbd1" ns2:_="">
    <xsd:import namespace="644e3d5b-f92f-44a8-ad0b-5803981cf6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e3d5b-f92f-44a8-ad0b-5803981cf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3AD79-6938-4738-AA24-857BA78BF444}">
  <ds:schemaRefs>
    <ds:schemaRef ds:uri="http://schemas.microsoft.com/sharepoint/v3/contenttype/forms"/>
  </ds:schemaRefs>
</ds:datastoreItem>
</file>

<file path=customXml/itemProps2.xml><?xml version="1.0" encoding="utf-8"?>
<ds:datastoreItem xmlns:ds="http://schemas.openxmlformats.org/officeDocument/2006/customXml" ds:itemID="{43B0EA67-13AA-4D14-8702-286F17E47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e3d5b-f92f-44a8-ad0b-5803981cf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3E3305-8A40-423A-815C-34215D9CDEA4}">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644e3d5b-f92f-44a8-ad0b-5803981cf6d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NKU</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Siemer</dc:creator>
  <cp:keywords/>
  <dc:description/>
  <cp:lastModifiedBy>Ashley Siemer</cp:lastModifiedBy>
  <cp:revision>2</cp:revision>
  <dcterms:created xsi:type="dcterms:W3CDTF">2023-07-18T13:45:00Z</dcterms:created>
  <dcterms:modified xsi:type="dcterms:W3CDTF">2023-07-18T13:45:00Z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0x0101008AE9FEDDB21F10419884B9E11DE32ABC</vt:lpwstr>
  </property>
</Properties>
</file>